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E0AE6" w14:textId="77777777" w:rsidR="007C0813" w:rsidRPr="00A96CD7" w:rsidRDefault="001126C1" w:rsidP="00A96CD7">
      <w:pPr>
        <w:spacing w:after="120"/>
        <w:rPr>
          <w:rFonts w:ascii="Times New Roman" w:hAnsi="Times New Roman" w:cs="Times New Roman"/>
          <w:b/>
          <w:bCs/>
          <w:lang w:val="en-US"/>
        </w:rPr>
      </w:pPr>
      <w:r w:rsidRPr="00A96CD7">
        <w:rPr>
          <w:rFonts w:ascii="Times New Roman" w:hAnsi="Times New Roman" w:cs="Times New Roman"/>
          <w:b/>
          <w:bCs/>
          <w:lang w:val="en-US"/>
        </w:rPr>
        <w:t>Abstract title</w:t>
      </w:r>
    </w:p>
    <w:p w14:paraId="402E0AE7" w14:textId="77777777" w:rsidR="00D722E9" w:rsidRPr="00A96CD7" w:rsidRDefault="00D722E9" w:rsidP="00A96CD7">
      <w:pPr>
        <w:spacing w:after="120"/>
        <w:rPr>
          <w:rFonts w:ascii="Times New Roman" w:hAnsi="Times New Roman" w:cs="Times New Roman"/>
        </w:rPr>
      </w:pPr>
      <w:r w:rsidRPr="00A96CD7">
        <w:rPr>
          <w:rFonts w:ascii="Times New Roman" w:hAnsi="Times New Roman" w:cs="Times New Roman"/>
        </w:rPr>
        <w:t>Sustainability: Do the consumer</w:t>
      </w:r>
      <w:r w:rsidR="00615F19" w:rsidRPr="00A96CD7">
        <w:rPr>
          <w:rFonts w:ascii="Times New Roman" w:hAnsi="Times New Roman" w:cs="Times New Roman"/>
        </w:rPr>
        <w:t>s</w:t>
      </w:r>
      <w:r w:rsidRPr="00A96CD7">
        <w:rPr>
          <w:rFonts w:ascii="Times New Roman" w:hAnsi="Times New Roman" w:cs="Times New Roman"/>
        </w:rPr>
        <w:t xml:space="preserve"> understand what this might be in tourism?</w:t>
      </w:r>
    </w:p>
    <w:p w14:paraId="402E0AE8" w14:textId="77777777" w:rsidR="00D722E9" w:rsidRPr="00A96CD7" w:rsidRDefault="00D722E9" w:rsidP="00A96CD7">
      <w:pPr>
        <w:spacing w:after="120"/>
        <w:rPr>
          <w:rFonts w:ascii="Times New Roman" w:hAnsi="Times New Roman" w:cs="Times New Roman"/>
          <w:lang w:val="en-US"/>
        </w:rPr>
      </w:pPr>
    </w:p>
    <w:p w14:paraId="402E0AE9" w14:textId="77777777" w:rsidR="001126C1" w:rsidRPr="00A96CD7" w:rsidRDefault="001126C1" w:rsidP="00A96CD7">
      <w:pPr>
        <w:spacing w:after="120"/>
        <w:rPr>
          <w:rFonts w:ascii="Times New Roman" w:hAnsi="Times New Roman" w:cs="Times New Roman"/>
          <w:b/>
          <w:bCs/>
          <w:lang w:val="de-DE"/>
        </w:rPr>
      </w:pPr>
      <w:r w:rsidRPr="00A96CD7">
        <w:rPr>
          <w:rFonts w:ascii="Times New Roman" w:hAnsi="Times New Roman" w:cs="Times New Roman"/>
          <w:b/>
          <w:bCs/>
          <w:lang w:val="de-DE"/>
        </w:rPr>
        <w:t>Authors</w:t>
      </w:r>
    </w:p>
    <w:p w14:paraId="402E0AEA" w14:textId="221BFED9" w:rsidR="001126C1" w:rsidRPr="00A96CD7" w:rsidRDefault="00A96CD7" w:rsidP="00A96CD7">
      <w:pPr>
        <w:spacing w:after="120"/>
        <w:rPr>
          <w:rFonts w:ascii="Times New Roman" w:hAnsi="Times New Roman" w:cs="Times New Roman"/>
          <w:lang w:val="de-DE"/>
        </w:rPr>
      </w:pPr>
      <w:r>
        <w:rPr>
          <w:rFonts w:ascii="Times New Roman" w:hAnsi="Times New Roman" w:cs="Times New Roman"/>
          <w:lang w:val="de-DE"/>
        </w:rPr>
        <w:t xml:space="preserve">T. </w:t>
      </w:r>
      <w:r w:rsidR="00D722E9" w:rsidRPr="00A96CD7">
        <w:rPr>
          <w:rFonts w:ascii="Times New Roman" w:hAnsi="Times New Roman" w:cs="Times New Roman"/>
          <w:lang w:val="de-DE"/>
        </w:rPr>
        <w:t>Bausch, V. Tauber, T. Schröder, B. Lane</w:t>
      </w:r>
    </w:p>
    <w:p w14:paraId="402E0AEB" w14:textId="77777777" w:rsidR="00D722E9" w:rsidRPr="00A96CD7" w:rsidRDefault="00D722E9" w:rsidP="00A96CD7">
      <w:pPr>
        <w:spacing w:after="120"/>
        <w:rPr>
          <w:rFonts w:ascii="Times New Roman" w:hAnsi="Times New Roman" w:cs="Times New Roman"/>
          <w:lang w:val="de-DE"/>
        </w:rPr>
      </w:pPr>
    </w:p>
    <w:p w14:paraId="402E0AEC" w14:textId="0355440A" w:rsidR="001126C1" w:rsidRPr="00A96CD7" w:rsidRDefault="001126C1" w:rsidP="00A96CD7">
      <w:pPr>
        <w:spacing w:after="120"/>
        <w:rPr>
          <w:rFonts w:ascii="Times New Roman" w:hAnsi="Times New Roman" w:cs="Times New Roman"/>
          <w:b/>
          <w:bCs/>
          <w:lang w:val="en-US"/>
        </w:rPr>
      </w:pPr>
      <w:r w:rsidRPr="00A96CD7">
        <w:rPr>
          <w:rFonts w:ascii="Times New Roman" w:hAnsi="Times New Roman" w:cs="Times New Roman"/>
          <w:b/>
          <w:bCs/>
          <w:lang w:val="en-US"/>
        </w:rPr>
        <w:t>Keywords</w:t>
      </w:r>
    </w:p>
    <w:p w14:paraId="402E0AED" w14:textId="77777777" w:rsidR="00507EE7" w:rsidRPr="00A96CD7" w:rsidRDefault="00507EE7" w:rsidP="00A96CD7">
      <w:pPr>
        <w:spacing w:after="120"/>
        <w:rPr>
          <w:rFonts w:ascii="Times New Roman" w:hAnsi="Times New Roman" w:cs="Times New Roman"/>
          <w:lang w:val="en-US"/>
        </w:rPr>
      </w:pPr>
      <w:r w:rsidRPr="00A96CD7">
        <w:rPr>
          <w:rFonts w:ascii="Times New Roman" w:hAnsi="Times New Roman" w:cs="Times New Roman"/>
          <w:lang w:val="en-US"/>
        </w:rPr>
        <w:t xml:space="preserve">Sustainability, consumer </w:t>
      </w:r>
      <w:r w:rsidR="00615F19" w:rsidRPr="00A96CD7">
        <w:rPr>
          <w:rFonts w:ascii="Times New Roman" w:hAnsi="Times New Roman" w:cs="Times New Roman"/>
          <w:lang w:val="en-US"/>
        </w:rPr>
        <w:t>perception</w:t>
      </w:r>
      <w:r w:rsidRPr="00A96CD7">
        <w:rPr>
          <w:rFonts w:ascii="Times New Roman" w:hAnsi="Times New Roman" w:cs="Times New Roman"/>
          <w:lang w:val="en-US"/>
        </w:rPr>
        <w:t>, sustainable tourism,</w:t>
      </w:r>
      <w:r w:rsidR="00615F19" w:rsidRPr="00A96CD7">
        <w:rPr>
          <w:rFonts w:ascii="Times New Roman" w:hAnsi="Times New Roman" w:cs="Times New Roman"/>
          <w:lang w:val="en-US"/>
        </w:rPr>
        <w:t xml:space="preserve"> symbolic elements</w:t>
      </w:r>
    </w:p>
    <w:p w14:paraId="402E0AEE" w14:textId="77777777" w:rsidR="001126C1" w:rsidRPr="00A96CD7" w:rsidRDefault="001126C1" w:rsidP="00A96CD7">
      <w:pPr>
        <w:spacing w:after="120"/>
        <w:rPr>
          <w:rFonts w:ascii="Times New Roman" w:hAnsi="Times New Roman" w:cs="Times New Roman"/>
          <w:lang w:val="en-US"/>
        </w:rPr>
      </w:pPr>
    </w:p>
    <w:p w14:paraId="402E0AEF" w14:textId="3805C413" w:rsidR="001126C1" w:rsidRPr="00A96CD7" w:rsidRDefault="001126C1" w:rsidP="00A96CD7">
      <w:pPr>
        <w:spacing w:after="120"/>
        <w:rPr>
          <w:rFonts w:ascii="Times New Roman" w:hAnsi="Times New Roman" w:cs="Times New Roman"/>
          <w:b/>
          <w:bCs/>
          <w:lang w:val="en-US"/>
        </w:rPr>
      </w:pPr>
      <w:r w:rsidRPr="00A96CD7">
        <w:rPr>
          <w:rFonts w:ascii="Times New Roman" w:hAnsi="Times New Roman" w:cs="Times New Roman"/>
          <w:b/>
          <w:bCs/>
          <w:lang w:val="en-US"/>
        </w:rPr>
        <w:t xml:space="preserve">Background of the study </w:t>
      </w:r>
    </w:p>
    <w:p w14:paraId="402E0AF2" w14:textId="3D81129E" w:rsidR="00874F93" w:rsidRPr="00A96CD7" w:rsidRDefault="00874F93" w:rsidP="00A96CD7">
      <w:pPr>
        <w:spacing w:after="120"/>
        <w:rPr>
          <w:rFonts w:ascii="Times New Roman" w:hAnsi="Times New Roman" w:cs="Times New Roman"/>
          <w:color w:val="000000" w:themeColor="text1"/>
        </w:rPr>
      </w:pPr>
      <w:r w:rsidRPr="00A96CD7">
        <w:rPr>
          <w:rFonts w:ascii="Times New Roman" w:hAnsi="Times New Roman" w:cs="Times New Roman"/>
          <w:color w:val="000000" w:themeColor="text1"/>
        </w:rPr>
        <w:t>Sustainable tourism is now an accepted and well-researched concept worldwide (</w:t>
      </w:r>
      <w:proofErr w:type="spellStart"/>
      <w:r w:rsidRPr="00A96CD7">
        <w:rPr>
          <w:rFonts w:ascii="Times New Roman" w:hAnsi="Times New Roman" w:cs="Times New Roman"/>
          <w:color w:val="000000" w:themeColor="text1"/>
        </w:rPr>
        <w:t>Niñerola</w:t>
      </w:r>
      <w:proofErr w:type="spellEnd"/>
      <w:r w:rsidRPr="00A96CD7">
        <w:rPr>
          <w:rFonts w:ascii="Times New Roman" w:hAnsi="Times New Roman" w:cs="Times New Roman"/>
          <w:color w:val="000000" w:themeColor="text1"/>
        </w:rPr>
        <w:t xml:space="preserve"> et al., 2019). However, its implementation is often neglected and limited. There are few practical recommendations for the industry, governance systems and for tourists </w:t>
      </w:r>
      <w:r w:rsidRPr="00A96CD7">
        <w:rPr>
          <w:rFonts w:ascii="Times New Roman" w:hAnsi="Times New Roman" w:cs="Times New Roman"/>
          <w:noProof/>
          <w:color w:val="000000" w:themeColor="text1"/>
        </w:rPr>
        <w:t>(Moyle et al., 2020)</w:t>
      </w:r>
      <w:r w:rsidRPr="00A96CD7">
        <w:rPr>
          <w:rFonts w:ascii="Times New Roman" w:hAnsi="Times New Roman" w:cs="Times New Roman"/>
          <w:color w:val="000000" w:themeColor="text1"/>
        </w:rPr>
        <w:t xml:space="preserve">. To successfully implement sustainable tourism practices, stakeholders urgently need to know how guests understand sustainability and if it is perceived as adding value for them. Although the demand side of sustainable tourism has been well researched for 25 years </w:t>
      </w:r>
      <w:r w:rsidRPr="00A96CD7">
        <w:rPr>
          <w:rFonts w:ascii="Times New Roman" w:hAnsi="Times New Roman" w:cs="Times New Roman"/>
          <w:noProof/>
          <w:color w:val="000000" w:themeColor="text1"/>
        </w:rPr>
        <w:t>(Bramwell et al., 2017)</w:t>
      </w:r>
      <w:r w:rsidR="000024F5" w:rsidRPr="00A96CD7">
        <w:rPr>
          <w:rFonts w:ascii="Times New Roman" w:hAnsi="Times New Roman" w:cs="Times New Roman"/>
          <w:color w:val="000000" w:themeColor="text1"/>
        </w:rPr>
        <w:t>,</w:t>
      </w:r>
      <w:r w:rsidRPr="00A96CD7">
        <w:rPr>
          <w:rFonts w:ascii="Times New Roman" w:hAnsi="Times New Roman" w:cs="Times New Roman"/>
          <w:color w:val="000000" w:themeColor="text1"/>
        </w:rPr>
        <w:t xml:space="preserve"> few studies were found that deal with the fundamental question: how do consumers understand the term sustainability and / or sustainable tourism </w:t>
      </w:r>
      <w:r w:rsidRPr="00A96CD7">
        <w:rPr>
          <w:rFonts w:ascii="Times New Roman" w:hAnsi="Times New Roman" w:cs="Times New Roman"/>
          <w:noProof/>
          <w:color w:val="000000" w:themeColor="text1"/>
        </w:rPr>
        <w:t>(</w:t>
      </w:r>
      <w:r w:rsidR="00E808E3" w:rsidRPr="00A96CD7">
        <w:rPr>
          <w:rFonts w:ascii="Times New Roman" w:hAnsi="Times New Roman" w:cs="Times New Roman"/>
          <w:noProof/>
          <w:color w:val="000000" w:themeColor="text1"/>
        </w:rPr>
        <w:t xml:space="preserve">e.g. </w:t>
      </w:r>
      <w:r w:rsidRPr="00A96CD7">
        <w:rPr>
          <w:rFonts w:ascii="Times New Roman" w:hAnsi="Times New Roman" w:cs="Times New Roman"/>
          <w:noProof/>
          <w:color w:val="000000" w:themeColor="text1"/>
        </w:rPr>
        <w:t>Simpson &amp; Radford, 2012</w:t>
      </w:r>
      <w:proofErr w:type="gramStart"/>
      <w:r w:rsidRPr="00A96CD7">
        <w:rPr>
          <w:rFonts w:ascii="Times New Roman" w:hAnsi="Times New Roman" w:cs="Times New Roman"/>
          <w:color w:val="000000" w:themeColor="text1"/>
        </w:rPr>
        <w:t>)</w:t>
      </w:r>
      <w:r w:rsidR="00E808E3" w:rsidRPr="00A96CD7">
        <w:rPr>
          <w:rFonts w:ascii="Times New Roman" w:hAnsi="Times New Roman" w:cs="Times New Roman"/>
          <w:color w:val="000000" w:themeColor="text1"/>
        </w:rPr>
        <w:t>?</w:t>
      </w:r>
      <w:r w:rsidRPr="00A96CD7">
        <w:rPr>
          <w:rFonts w:ascii="Times New Roman" w:hAnsi="Times New Roman" w:cs="Times New Roman"/>
          <w:color w:val="000000" w:themeColor="text1"/>
        </w:rPr>
        <w:t>.</w:t>
      </w:r>
      <w:proofErr w:type="gramEnd"/>
      <w:r w:rsidRPr="00A96CD7">
        <w:rPr>
          <w:rFonts w:ascii="Times New Roman" w:hAnsi="Times New Roman" w:cs="Times New Roman"/>
          <w:color w:val="000000" w:themeColor="text1"/>
        </w:rPr>
        <w:t xml:space="preserve"> To answer that question and show its implications for the industry, an intercultural qualitative study (German – Italian) was conducted in South Tyrol, Italy. This paper presents first results and conclusions from the work in progress. </w:t>
      </w:r>
    </w:p>
    <w:p w14:paraId="402E0AF3" w14:textId="77777777" w:rsidR="00874F93" w:rsidRPr="00A96CD7" w:rsidRDefault="00874F93" w:rsidP="00A96CD7">
      <w:pPr>
        <w:spacing w:after="120"/>
        <w:rPr>
          <w:rFonts w:ascii="Times New Roman" w:hAnsi="Times New Roman" w:cs="Times New Roman"/>
          <w:lang w:val="en-US"/>
        </w:rPr>
      </w:pPr>
    </w:p>
    <w:p w14:paraId="402E0AF4" w14:textId="7F1F7238" w:rsidR="001126C1" w:rsidRPr="00A96CD7" w:rsidRDefault="001126C1" w:rsidP="00A96CD7">
      <w:pPr>
        <w:spacing w:after="120"/>
        <w:rPr>
          <w:rFonts w:ascii="Times New Roman" w:hAnsi="Times New Roman" w:cs="Times New Roman"/>
          <w:b/>
          <w:bCs/>
          <w:lang w:val="en-US"/>
        </w:rPr>
      </w:pPr>
      <w:r w:rsidRPr="00A96CD7">
        <w:rPr>
          <w:rFonts w:ascii="Times New Roman" w:hAnsi="Times New Roman" w:cs="Times New Roman"/>
          <w:b/>
          <w:bCs/>
          <w:lang w:val="en-US"/>
        </w:rPr>
        <w:t>Purpose of</w:t>
      </w:r>
      <w:r w:rsidR="00D722E9" w:rsidRPr="00A96CD7">
        <w:rPr>
          <w:rFonts w:ascii="Times New Roman" w:hAnsi="Times New Roman" w:cs="Times New Roman"/>
          <w:b/>
          <w:bCs/>
          <w:lang w:val="en-US"/>
        </w:rPr>
        <w:t xml:space="preserve"> </w:t>
      </w:r>
      <w:r w:rsidRPr="00A96CD7">
        <w:rPr>
          <w:rFonts w:ascii="Times New Roman" w:hAnsi="Times New Roman" w:cs="Times New Roman"/>
          <w:b/>
          <w:bCs/>
          <w:lang w:val="en-US"/>
        </w:rPr>
        <w:t>the study</w:t>
      </w:r>
    </w:p>
    <w:p w14:paraId="402E0AF5" w14:textId="36763455" w:rsidR="009C3BB7" w:rsidRPr="00A96CD7" w:rsidRDefault="009C3BB7" w:rsidP="00A96CD7">
      <w:pPr>
        <w:spacing w:after="120"/>
        <w:ind w:right="419"/>
        <w:rPr>
          <w:rFonts w:ascii="Times New Roman" w:hAnsi="Times New Roman" w:cs="Times New Roman"/>
          <w:lang w:val="en-US"/>
        </w:rPr>
      </w:pPr>
      <w:r w:rsidRPr="00A96CD7">
        <w:rPr>
          <w:rFonts w:ascii="Times New Roman" w:hAnsi="Times New Roman" w:cs="Times New Roman"/>
          <w:lang w:val="en-US"/>
        </w:rPr>
        <w:t xml:space="preserve">The term sustainability is frequently used in research, studies, publications and promotion. </w:t>
      </w:r>
      <w:r w:rsidR="009D022E" w:rsidRPr="00A96CD7">
        <w:rPr>
          <w:rFonts w:ascii="Times New Roman" w:hAnsi="Times New Roman" w:cs="Times New Roman"/>
          <w:lang w:val="en-US"/>
        </w:rPr>
        <w:t>But</w:t>
      </w:r>
      <w:r w:rsidRPr="00A96CD7">
        <w:rPr>
          <w:rFonts w:ascii="Times New Roman" w:hAnsi="Times New Roman" w:cs="Times New Roman"/>
          <w:lang w:val="en-US"/>
        </w:rPr>
        <w:t xml:space="preserve"> researchers and marketers assume that consumers have an implicit and common understanding of the term.</w:t>
      </w:r>
      <w:r w:rsidR="008A23F4" w:rsidRPr="00A96CD7">
        <w:rPr>
          <w:rFonts w:ascii="Times New Roman" w:hAnsi="Times New Roman" w:cs="Times New Roman"/>
          <w:lang w:val="en-US"/>
        </w:rPr>
        <w:t xml:space="preserve"> </w:t>
      </w:r>
      <w:r w:rsidR="00874F93" w:rsidRPr="00A96CD7">
        <w:rPr>
          <w:rFonts w:ascii="Times New Roman" w:hAnsi="Times New Roman" w:cs="Times New Roman"/>
          <w:lang w:val="en-US"/>
        </w:rPr>
        <w:t>This</w:t>
      </w:r>
      <w:r w:rsidR="009D022E" w:rsidRPr="00A96CD7">
        <w:rPr>
          <w:rFonts w:ascii="Times New Roman" w:hAnsi="Times New Roman" w:cs="Times New Roman"/>
          <w:lang w:val="en-US"/>
        </w:rPr>
        <w:t xml:space="preserve"> </w:t>
      </w:r>
      <w:r w:rsidR="008A23F4" w:rsidRPr="00A96CD7">
        <w:rPr>
          <w:rFonts w:ascii="Times New Roman" w:hAnsi="Times New Roman" w:cs="Times New Roman"/>
          <w:lang w:val="en-US"/>
        </w:rPr>
        <w:t>study answer</w:t>
      </w:r>
      <w:r w:rsidR="00874F93" w:rsidRPr="00A96CD7">
        <w:rPr>
          <w:rFonts w:ascii="Times New Roman" w:hAnsi="Times New Roman" w:cs="Times New Roman"/>
          <w:lang w:val="en-US"/>
        </w:rPr>
        <w:t>s</w:t>
      </w:r>
      <w:r w:rsidR="008A23F4" w:rsidRPr="00A96CD7">
        <w:rPr>
          <w:rFonts w:ascii="Times New Roman" w:hAnsi="Times New Roman" w:cs="Times New Roman"/>
          <w:lang w:val="en-US"/>
        </w:rPr>
        <w:t xml:space="preserve"> the following research questions:</w:t>
      </w:r>
    </w:p>
    <w:p w14:paraId="402E0AF6" w14:textId="77777777" w:rsidR="00E01F6D" w:rsidRPr="00A96CD7" w:rsidRDefault="00E01F6D" w:rsidP="00A96CD7">
      <w:pPr>
        <w:spacing w:after="120"/>
        <w:ind w:right="419"/>
        <w:rPr>
          <w:rFonts w:ascii="Times New Roman" w:hAnsi="Times New Roman" w:cs="Times New Roman"/>
          <w:color w:val="000000" w:themeColor="text1"/>
        </w:rPr>
      </w:pPr>
      <w:r w:rsidRPr="00A96CD7">
        <w:rPr>
          <w:rFonts w:ascii="Times New Roman" w:hAnsi="Times New Roman" w:cs="Times New Roman"/>
          <w:lang w:val="en-US"/>
        </w:rPr>
        <w:t xml:space="preserve">R1: </w:t>
      </w:r>
      <w:r w:rsidRPr="00A96CD7">
        <w:rPr>
          <w:rFonts w:ascii="Times New Roman" w:hAnsi="Times New Roman" w:cs="Times New Roman"/>
          <w:color w:val="000000" w:themeColor="text1"/>
        </w:rPr>
        <w:t xml:space="preserve">Do visitors </w:t>
      </w:r>
      <w:r w:rsidR="008E2B14" w:rsidRPr="00A96CD7">
        <w:rPr>
          <w:rFonts w:ascii="Times New Roman" w:hAnsi="Times New Roman" w:cs="Times New Roman"/>
          <w:color w:val="000000" w:themeColor="text1"/>
        </w:rPr>
        <w:t>know</w:t>
      </w:r>
      <w:r w:rsidRPr="00A96CD7">
        <w:rPr>
          <w:rFonts w:ascii="Times New Roman" w:hAnsi="Times New Roman" w:cs="Times New Roman"/>
          <w:color w:val="000000" w:themeColor="text1"/>
        </w:rPr>
        <w:t xml:space="preserve"> what sustainability </w:t>
      </w:r>
      <w:r w:rsidR="008E2B14" w:rsidRPr="00A96CD7">
        <w:rPr>
          <w:rFonts w:ascii="Times New Roman" w:hAnsi="Times New Roman" w:cs="Times New Roman"/>
          <w:color w:val="000000" w:themeColor="text1"/>
        </w:rPr>
        <w:t>is</w:t>
      </w:r>
      <w:r w:rsidRPr="00A96CD7">
        <w:rPr>
          <w:rFonts w:ascii="Times New Roman" w:hAnsi="Times New Roman" w:cs="Times New Roman"/>
          <w:color w:val="000000" w:themeColor="text1"/>
        </w:rPr>
        <w:t>, and</w:t>
      </w:r>
      <w:r w:rsidR="008E2B14" w:rsidRPr="00A96CD7">
        <w:rPr>
          <w:rFonts w:ascii="Times New Roman" w:hAnsi="Times New Roman" w:cs="Times New Roman"/>
          <w:color w:val="000000" w:themeColor="text1"/>
        </w:rPr>
        <w:t>,</w:t>
      </w:r>
      <w:r w:rsidRPr="00A96CD7">
        <w:rPr>
          <w:rFonts w:ascii="Times New Roman" w:hAnsi="Times New Roman" w:cs="Times New Roman"/>
          <w:color w:val="000000" w:themeColor="text1"/>
        </w:rPr>
        <w:t xml:space="preserve"> </w:t>
      </w:r>
      <w:r w:rsidR="008E2B14" w:rsidRPr="00A96CD7">
        <w:rPr>
          <w:rFonts w:ascii="Times New Roman" w:hAnsi="Times New Roman" w:cs="Times New Roman"/>
          <w:color w:val="000000" w:themeColor="text1"/>
        </w:rPr>
        <w:t xml:space="preserve">in particular, </w:t>
      </w:r>
      <w:r w:rsidRPr="00A96CD7">
        <w:rPr>
          <w:rFonts w:ascii="Times New Roman" w:hAnsi="Times New Roman" w:cs="Times New Roman"/>
          <w:color w:val="000000" w:themeColor="text1"/>
        </w:rPr>
        <w:t xml:space="preserve">what sustainable tourism </w:t>
      </w:r>
      <w:r w:rsidR="008E2B14" w:rsidRPr="00A96CD7">
        <w:rPr>
          <w:rFonts w:ascii="Times New Roman" w:hAnsi="Times New Roman" w:cs="Times New Roman"/>
          <w:color w:val="000000" w:themeColor="text1"/>
        </w:rPr>
        <w:t>at destination level is</w:t>
      </w:r>
      <w:r w:rsidRPr="00A96CD7">
        <w:rPr>
          <w:rFonts w:ascii="Times New Roman" w:hAnsi="Times New Roman" w:cs="Times New Roman"/>
          <w:color w:val="000000" w:themeColor="text1"/>
        </w:rPr>
        <w:t xml:space="preserve">? </w:t>
      </w:r>
    </w:p>
    <w:p w14:paraId="402E0AF7" w14:textId="77777777" w:rsidR="00E01F6D" w:rsidRPr="00A96CD7" w:rsidRDefault="00E01F6D" w:rsidP="00A96CD7">
      <w:pPr>
        <w:spacing w:after="120"/>
        <w:ind w:right="1269"/>
        <w:rPr>
          <w:rFonts w:ascii="Times New Roman" w:hAnsi="Times New Roman" w:cs="Times New Roman"/>
          <w:color w:val="000000" w:themeColor="text1"/>
        </w:rPr>
      </w:pPr>
      <w:r w:rsidRPr="00A96CD7">
        <w:rPr>
          <w:rFonts w:ascii="Times New Roman" w:hAnsi="Times New Roman" w:cs="Times New Roman"/>
          <w:lang w:val="en-US"/>
        </w:rPr>
        <w:t>R2:</w:t>
      </w:r>
      <w:r w:rsidRPr="00A96CD7">
        <w:rPr>
          <w:rFonts w:ascii="Times New Roman" w:hAnsi="Times New Roman" w:cs="Times New Roman"/>
          <w:color w:val="000000" w:themeColor="text1"/>
        </w:rPr>
        <w:t xml:space="preserve"> Do visitors from different countries and cultures have a common understanding of the meaning of sustainability? </w:t>
      </w:r>
    </w:p>
    <w:p w14:paraId="402E0AF8" w14:textId="77777777" w:rsidR="00E01F6D" w:rsidRPr="00A96CD7" w:rsidRDefault="00E01F6D" w:rsidP="00A96CD7">
      <w:pPr>
        <w:spacing w:after="120"/>
        <w:rPr>
          <w:rFonts w:ascii="Times New Roman" w:hAnsi="Times New Roman" w:cs="Times New Roman"/>
          <w:lang w:val="en-US"/>
        </w:rPr>
      </w:pPr>
    </w:p>
    <w:p w14:paraId="402E0AF9" w14:textId="6F2CA37A" w:rsidR="001126C1" w:rsidRPr="00A96CD7" w:rsidRDefault="001126C1" w:rsidP="00A96CD7">
      <w:pPr>
        <w:spacing w:after="120"/>
        <w:rPr>
          <w:rFonts w:ascii="Times New Roman" w:hAnsi="Times New Roman" w:cs="Times New Roman"/>
          <w:b/>
          <w:bCs/>
          <w:lang w:val="en-US"/>
        </w:rPr>
      </w:pPr>
      <w:r w:rsidRPr="00A96CD7">
        <w:rPr>
          <w:rFonts w:ascii="Times New Roman" w:hAnsi="Times New Roman" w:cs="Times New Roman"/>
          <w:b/>
          <w:bCs/>
          <w:lang w:val="en-US"/>
        </w:rPr>
        <w:t>Methodology</w:t>
      </w:r>
    </w:p>
    <w:p w14:paraId="402E0AFA" w14:textId="4D56E6F2" w:rsidR="006A693A" w:rsidRPr="00A96CD7" w:rsidRDefault="006A693A" w:rsidP="00A96CD7">
      <w:pPr>
        <w:spacing w:after="120"/>
        <w:rPr>
          <w:rFonts w:ascii="Times New Roman" w:hAnsi="Times New Roman" w:cs="Times New Roman"/>
          <w:lang w:val="en-US"/>
        </w:rPr>
      </w:pPr>
      <w:r w:rsidRPr="00A96CD7">
        <w:rPr>
          <w:rFonts w:ascii="Times New Roman" w:hAnsi="Times New Roman" w:cs="Times New Roman"/>
          <w:color w:val="000000" w:themeColor="text1"/>
        </w:rPr>
        <w:t>German and Italian participants for the study were recruited through an online panel</w:t>
      </w:r>
      <w:r w:rsidR="0071525B" w:rsidRPr="00A96CD7">
        <w:rPr>
          <w:rFonts w:ascii="Times New Roman" w:hAnsi="Times New Roman" w:cs="Times New Roman"/>
          <w:color w:val="000000" w:themeColor="text1"/>
        </w:rPr>
        <w:t>.</w:t>
      </w:r>
      <w:r w:rsidR="005E0DC7" w:rsidRPr="00A96CD7">
        <w:rPr>
          <w:rFonts w:ascii="Times New Roman" w:hAnsi="Times New Roman" w:cs="Times New Roman"/>
          <w:color w:val="000000" w:themeColor="text1"/>
        </w:rPr>
        <w:t xml:space="preserve"> </w:t>
      </w:r>
      <w:r w:rsidR="0071525B" w:rsidRPr="00A96CD7">
        <w:rPr>
          <w:rFonts w:ascii="Times New Roman" w:hAnsi="Times New Roman" w:cs="Times New Roman"/>
          <w:color w:val="000000" w:themeColor="text1"/>
        </w:rPr>
        <w:t>I</w:t>
      </w:r>
      <w:r w:rsidR="005E0DC7" w:rsidRPr="00A96CD7">
        <w:rPr>
          <w:rFonts w:ascii="Times New Roman" w:hAnsi="Times New Roman" w:cs="Times New Roman"/>
          <w:color w:val="000000" w:themeColor="text1"/>
        </w:rPr>
        <w:t>n total 8</w:t>
      </w:r>
      <w:r w:rsidR="004F2360" w:rsidRPr="00A96CD7">
        <w:rPr>
          <w:rFonts w:ascii="Times New Roman" w:hAnsi="Times New Roman" w:cs="Times New Roman"/>
          <w:color w:val="000000" w:themeColor="text1"/>
        </w:rPr>
        <w:t>7</w:t>
      </w:r>
      <w:r w:rsidR="005E0DC7" w:rsidRPr="00A96CD7">
        <w:rPr>
          <w:rFonts w:ascii="Times New Roman" w:hAnsi="Times New Roman" w:cs="Times New Roman"/>
          <w:color w:val="000000" w:themeColor="text1"/>
        </w:rPr>
        <w:t xml:space="preserve"> Germans and 69 Italians participated</w:t>
      </w:r>
      <w:r w:rsidR="00A97001" w:rsidRPr="00A96CD7">
        <w:rPr>
          <w:rFonts w:ascii="Times New Roman" w:hAnsi="Times New Roman" w:cs="Times New Roman"/>
          <w:color w:val="000000" w:themeColor="text1"/>
        </w:rPr>
        <w:t xml:space="preserve"> in t</w:t>
      </w:r>
      <w:r w:rsidRPr="00A96CD7">
        <w:rPr>
          <w:rFonts w:ascii="Times New Roman" w:hAnsi="Times New Roman" w:cs="Times New Roman"/>
          <w:color w:val="000000" w:themeColor="text1"/>
        </w:rPr>
        <w:t xml:space="preserve">he qualitative study </w:t>
      </w:r>
      <w:r w:rsidR="003B1143" w:rsidRPr="00A96CD7">
        <w:rPr>
          <w:rFonts w:ascii="Times New Roman" w:hAnsi="Times New Roman" w:cs="Times New Roman"/>
          <w:color w:val="000000" w:themeColor="text1"/>
        </w:rPr>
        <w:t xml:space="preserve">which </w:t>
      </w:r>
      <w:r w:rsidRPr="00A96CD7">
        <w:rPr>
          <w:rFonts w:ascii="Times New Roman" w:hAnsi="Times New Roman" w:cs="Times New Roman"/>
          <w:color w:val="000000" w:themeColor="text1"/>
        </w:rPr>
        <w:t>was</w:t>
      </w:r>
      <w:r w:rsidR="003B1143" w:rsidRPr="00A96CD7">
        <w:rPr>
          <w:rFonts w:ascii="Times New Roman" w:hAnsi="Times New Roman" w:cs="Times New Roman"/>
          <w:color w:val="000000" w:themeColor="text1"/>
        </w:rPr>
        <w:t xml:space="preserve"> conducted</w:t>
      </w:r>
      <w:r w:rsidRPr="00A96CD7">
        <w:rPr>
          <w:rFonts w:ascii="Times New Roman" w:hAnsi="Times New Roman" w:cs="Times New Roman"/>
          <w:color w:val="000000" w:themeColor="text1"/>
        </w:rPr>
        <w:t xml:space="preserve"> </w:t>
      </w:r>
      <w:r w:rsidR="00A97001" w:rsidRPr="00A96CD7">
        <w:rPr>
          <w:rFonts w:ascii="Times New Roman" w:hAnsi="Times New Roman" w:cs="Times New Roman"/>
          <w:color w:val="000000" w:themeColor="text1"/>
        </w:rPr>
        <w:t>from 2</w:t>
      </w:r>
      <w:r w:rsidR="00A97001" w:rsidRPr="00A96CD7">
        <w:rPr>
          <w:rFonts w:ascii="Times New Roman" w:hAnsi="Times New Roman" w:cs="Times New Roman"/>
          <w:color w:val="000000" w:themeColor="text1"/>
          <w:vertAlign w:val="superscript"/>
        </w:rPr>
        <w:t>nd</w:t>
      </w:r>
      <w:r w:rsidR="00A97001" w:rsidRPr="00A96CD7">
        <w:rPr>
          <w:rFonts w:ascii="Times New Roman" w:hAnsi="Times New Roman" w:cs="Times New Roman"/>
          <w:color w:val="000000" w:themeColor="text1"/>
        </w:rPr>
        <w:t xml:space="preserve"> to 5</w:t>
      </w:r>
      <w:r w:rsidR="00A97001" w:rsidRPr="00A96CD7">
        <w:rPr>
          <w:rFonts w:ascii="Times New Roman" w:hAnsi="Times New Roman" w:cs="Times New Roman"/>
          <w:color w:val="000000" w:themeColor="text1"/>
          <w:vertAlign w:val="superscript"/>
        </w:rPr>
        <w:t>th</w:t>
      </w:r>
      <w:r w:rsidR="00A97001" w:rsidRPr="00A96CD7">
        <w:rPr>
          <w:rFonts w:ascii="Times New Roman" w:hAnsi="Times New Roman" w:cs="Times New Roman"/>
          <w:color w:val="000000" w:themeColor="text1"/>
        </w:rPr>
        <w:t xml:space="preserve"> December 2019</w:t>
      </w:r>
      <w:r w:rsidRPr="00A96CD7">
        <w:rPr>
          <w:rFonts w:ascii="Times New Roman" w:hAnsi="Times New Roman" w:cs="Times New Roman"/>
          <w:color w:val="000000" w:themeColor="text1"/>
        </w:rPr>
        <w:t xml:space="preserve"> as an online forum using QDC -Studio as a technical too</w:t>
      </w:r>
      <w:r w:rsidR="00A97001" w:rsidRPr="00A96CD7">
        <w:rPr>
          <w:rFonts w:ascii="Times New Roman" w:hAnsi="Times New Roman" w:cs="Times New Roman"/>
          <w:color w:val="000000" w:themeColor="text1"/>
        </w:rPr>
        <w:t>l</w:t>
      </w:r>
      <w:r w:rsidRPr="00A96CD7">
        <w:rPr>
          <w:rFonts w:ascii="Times New Roman" w:hAnsi="Times New Roman" w:cs="Times New Roman"/>
          <w:color w:val="000000" w:themeColor="text1"/>
        </w:rPr>
        <w:t xml:space="preserve">. </w:t>
      </w:r>
      <w:r w:rsidR="00D61F07" w:rsidRPr="00A96CD7">
        <w:rPr>
          <w:rFonts w:ascii="Times New Roman" w:hAnsi="Times New Roman" w:cs="Times New Roman"/>
          <w:color w:val="000000" w:themeColor="text1"/>
        </w:rPr>
        <w:t xml:space="preserve">The </w:t>
      </w:r>
      <w:r w:rsidR="00E353E9" w:rsidRPr="00A96CD7">
        <w:rPr>
          <w:rFonts w:ascii="Times New Roman" w:hAnsi="Times New Roman" w:cs="Times New Roman"/>
          <w:color w:val="000000" w:themeColor="text1"/>
        </w:rPr>
        <w:t xml:space="preserve">survey participants were required to complete </w:t>
      </w:r>
      <w:r w:rsidRPr="00A96CD7">
        <w:rPr>
          <w:rFonts w:ascii="Times New Roman" w:hAnsi="Times New Roman" w:cs="Times New Roman"/>
          <w:color w:val="000000" w:themeColor="text1"/>
        </w:rPr>
        <w:t>15 to 20 minutes of daily work</w:t>
      </w:r>
      <w:r w:rsidR="00874F93" w:rsidRPr="00A96CD7">
        <w:rPr>
          <w:rFonts w:ascii="Times New Roman" w:hAnsi="Times New Roman" w:cs="Times New Roman"/>
          <w:color w:val="000000" w:themeColor="text1"/>
        </w:rPr>
        <w:t xml:space="preserve"> over four days</w:t>
      </w:r>
      <w:r w:rsidRPr="00A96CD7">
        <w:rPr>
          <w:rFonts w:ascii="Times New Roman" w:hAnsi="Times New Roman" w:cs="Times New Roman"/>
          <w:color w:val="000000" w:themeColor="text1"/>
        </w:rPr>
        <w:t xml:space="preserve">. </w:t>
      </w:r>
      <w:r w:rsidR="00874F93" w:rsidRPr="00A96CD7">
        <w:rPr>
          <w:rFonts w:ascii="Times New Roman" w:hAnsi="Times New Roman" w:cs="Times New Roman"/>
          <w:color w:val="000000" w:themeColor="text1"/>
        </w:rPr>
        <w:t>A</w:t>
      </w:r>
      <w:r w:rsidR="009E4C16" w:rsidRPr="00A96CD7">
        <w:rPr>
          <w:rFonts w:ascii="Times New Roman" w:hAnsi="Times New Roman" w:cs="Times New Roman"/>
          <w:color w:val="000000" w:themeColor="text1"/>
        </w:rPr>
        <w:t xml:space="preserve"> mix of</w:t>
      </w:r>
      <w:r w:rsidR="00657D0F" w:rsidRPr="00A96CD7">
        <w:rPr>
          <w:rFonts w:ascii="Times New Roman" w:hAnsi="Times New Roman" w:cs="Times New Roman"/>
          <w:color w:val="000000" w:themeColor="text1"/>
        </w:rPr>
        <w:t xml:space="preserve"> open-ended questions </w:t>
      </w:r>
      <w:r w:rsidR="00874F93" w:rsidRPr="00A96CD7">
        <w:rPr>
          <w:rFonts w:ascii="Times New Roman" w:hAnsi="Times New Roman" w:cs="Times New Roman"/>
          <w:color w:val="000000" w:themeColor="text1"/>
        </w:rPr>
        <w:t xml:space="preserve">were </w:t>
      </w:r>
      <w:r w:rsidR="00657D0F" w:rsidRPr="00A96CD7">
        <w:rPr>
          <w:rFonts w:ascii="Times New Roman" w:hAnsi="Times New Roman" w:cs="Times New Roman"/>
          <w:color w:val="000000" w:themeColor="text1"/>
        </w:rPr>
        <w:t xml:space="preserve">asked </w:t>
      </w:r>
      <w:r w:rsidR="00874F93" w:rsidRPr="00A96CD7">
        <w:rPr>
          <w:rFonts w:ascii="Times New Roman" w:hAnsi="Times New Roman" w:cs="Times New Roman"/>
          <w:color w:val="000000" w:themeColor="text1"/>
        </w:rPr>
        <w:t xml:space="preserve">plus </w:t>
      </w:r>
      <w:r w:rsidR="009E4C16" w:rsidRPr="00A96CD7">
        <w:rPr>
          <w:rFonts w:ascii="Times New Roman" w:hAnsi="Times New Roman" w:cs="Times New Roman"/>
          <w:color w:val="000000" w:themeColor="text1"/>
        </w:rPr>
        <w:t>playful exercises (e</w:t>
      </w:r>
      <w:r w:rsidR="009043AC" w:rsidRPr="00A96CD7">
        <w:rPr>
          <w:rFonts w:ascii="Times New Roman" w:hAnsi="Times New Roman" w:cs="Times New Roman"/>
          <w:color w:val="000000" w:themeColor="text1"/>
        </w:rPr>
        <w:t xml:space="preserve">. </w:t>
      </w:r>
      <w:r w:rsidR="009E4C16" w:rsidRPr="00A96CD7">
        <w:rPr>
          <w:rFonts w:ascii="Times New Roman" w:hAnsi="Times New Roman" w:cs="Times New Roman"/>
          <w:color w:val="000000" w:themeColor="text1"/>
        </w:rPr>
        <w:t>g. card-sorting)</w:t>
      </w:r>
      <w:r w:rsidR="00657D0F" w:rsidRPr="00A96CD7">
        <w:rPr>
          <w:rFonts w:ascii="Times New Roman" w:hAnsi="Times New Roman" w:cs="Times New Roman"/>
          <w:color w:val="000000" w:themeColor="text1"/>
        </w:rPr>
        <w:t xml:space="preserve">. </w:t>
      </w:r>
      <w:r w:rsidR="009E4C16" w:rsidRPr="00A96CD7">
        <w:rPr>
          <w:rFonts w:ascii="Times New Roman" w:hAnsi="Times New Roman" w:cs="Times New Roman"/>
          <w:color w:val="000000" w:themeColor="text1"/>
        </w:rPr>
        <w:t>Raw data</w:t>
      </w:r>
      <w:r w:rsidRPr="00A96CD7">
        <w:rPr>
          <w:rFonts w:ascii="Times New Roman" w:hAnsi="Times New Roman" w:cs="Times New Roman"/>
          <w:color w:val="000000" w:themeColor="text1"/>
        </w:rPr>
        <w:t xml:space="preserve"> were coded</w:t>
      </w:r>
      <w:r w:rsidR="00B472F5" w:rsidRPr="00A96CD7">
        <w:rPr>
          <w:rFonts w:ascii="Times New Roman" w:hAnsi="Times New Roman" w:cs="Times New Roman"/>
          <w:color w:val="000000" w:themeColor="text1"/>
        </w:rPr>
        <w:t xml:space="preserve">, discussed and analysed by </w:t>
      </w:r>
      <w:r w:rsidR="009E4C16" w:rsidRPr="00A96CD7">
        <w:rPr>
          <w:rFonts w:ascii="Times New Roman" w:hAnsi="Times New Roman" w:cs="Times New Roman"/>
          <w:color w:val="000000" w:themeColor="text1"/>
        </w:rPr>
        <w:t xml:space="preserve">three </w:t>
      </w:r>
      <w:r w:rsidR="00B472F5" w:rsidRPr="00A96CD7">
        <w:rPr>
          <w:rFonts w:ascii="Times New Roman" w:hAnsi="Times New Roman" w:cs="Times New Roman"/>
          <w:color w:val="000000" w:themeColor="text1"/>
        </w:rPr>
        <w:t>researchers over multiple cycles, using a</w:t>
      </w:r>
      <w:r w:rsidR="00961D93" w:rsidRPr="00A96CD7">
        <w:rPr>
          <w:rFonts w:ascii="Times New Roman" w:hAnsi="Times New Roman" w:cs="Times New Roman"/>
          <w:color w:val="000000" w:themeColor="text1"/>
        </w:rPr>
        <w:t xml:space="preserve"> Grounded </w:t>
      </w:r>
      <w:r w:rsidR="00B472F5" w:rsidRPr="00A96CD7">
        <w:rPr>
          <w:rFonts w:ascii="Times New Roman" w:hAnsi="Times New Roman" w:cs="Times New Roman"/>
          <w:color w:val="000000" w:themeColor="text1"/>
        </w:rPr>
        <w:t>T</w:t>
      </w:r>
      <w:r w:rsidR="00961D93" w:rsidRPr="00A96CD7">
        <w:rPr>
          <w:rFonts w:ascii="Times New Roman" w:hAnsi="Times New Roman" w:cs="Times New Roman"/>
          <w:color w:val="000000" w:themeColor="text1"/>
        </w:rPr>
        <w:t xml:space="preserve">heory </w:t>
      </w:r>
      <w:r w:rsidR="00B472F5" w:rsidRPr="00A96CD7">
        <w:rPr>
          <w:rFonts w:ascii="Times New Roman" w:hAnsi="Times New Roman" w:cs="Times New Roman"/>
          <w:color w:val="000000" w:themeColor="text1"/>
        </w:rPr>
        <w:t xml:space="preserve">approach </w:t>
      </w:r>
      <w:r w:rsidR="00961D93" w:rsidRPr="00A96CD7">
        <w:rPr>
          <w:rFonts w:ascii="Times New Roman" w:hAnsi="Times New Roman" w:cs="Times New Roman"/>
          <w:color w:val="000000"/>
        </w:rPr>
        <w:t>(</w:t>
      </w:r>
      <w:proofErr w:type="spellStart"/>
      <w:r w:rsidR="00961D93" w:rsidRPr="00A96CD7">
        <w:rPr>
          <w:rFonts w:ascii="Times New Roman" w:hAnsi="Times New Roman" w:cs="Times New Roman"/>
          <w:color w:val="000000"/>
        </w:rPr>
        <w:t>Strübing</w:t>
      </w:r>
      <w:proofErr w:type="spellEnd"/>
      <w:r w:rsidR="00961D93" w:rsidRPr="00A96CD7">
        <w:rPr>
          <w:rFonts w:ascii="Times New Roman" w:hAnsi="Times New Roman" w:cs="Times New Roman"/>
          <w:color w:val="000000"/>
        </w:rPr>
        <w:t>, 2008)</w:t>
      </w:r>
      <w:r w:rsidR="009F056B" w:rsidRPr="00A96CD7">
        <w:rPr>
          <w:rFonts w:ascii="Times New Roman" w:hAnsi="Times New Roman" w:cs="Times New Roman"/>
          <w:color w:val="000000" w:themeColor="text1"/>
        </w:rPr>
        <w:t xml:space="preserve"> and SPSS 25</w:t>
      </w:r>
      <w:r w:rsidR="00B472F5" w:rsidRPr="00A96CD7">
        <w:rPr>
          <w:rFonts w:ascii="Times New Roman" w:hAnsi="Times New Roman" w:cs="Times New Roman"/>
          <w:color w:val="000000" w:themeColor="text1"/>
        </w:rPr>
        <w:t>.</w:t>
      </w:r>
      <w:r w:rsidR="00E30EF6" w:rsidRPr="00A96CD7">
        <w:rPr>
          <w:rFonts w:ascii="Times New Roman" w:hAnsi="Times New Roman" w:cs="Times New Roman"/>
          <w:color w:val="000000" w:themeColor="text1"/>
        </w:rPr>
        <w:t xml:space="preserve"> </w:t>
      </w:r>
      <w:r w:rsidR="00046CFD" w:rsidRPr="00A96CD7">
        <w:rPr>
          <w:rFonts w:ascii="Times New Roman" w:hAnsi="Times New Roman" w:cs="Times New Roman"/>
          <w:color w:val="000000" w:themeColor="text1"/>
        </w:rPr>
        <w:t xml:space="preserve">A </w:t>
      </w:r>
      <w:r w:rsidRPr="00A96CD7">
        <w:rPr>
          <w:rFonts w:ascii="Times New Roman" w:hAnsi="Times New Roman" w:cs="Times New Roman"/>
          <w:color w:val="000000" w:themeColor="text1"/>
        </w:rPr>
        <w:t>linguist</w:t>
      </w:r>
      <w:r w:rsidR="009E4C16" w:rsidRPr="00A96CD7">
        <w:rPr>
          <w:rFonts w:ascii="Times New Roman" w:hAnsi="Times New Roman" w:cs="Times New Roman"/>
          <w:color w:val="000000" w:themeColor="text1"/>
        </w:rPr>
        <w:t>ic</w:t>
      </w:r>
      <w:r w:rsidRPr="00A96CD7">
        <w:rPr>
          <w:rFonts w:ascii="Times New Roman" w:hAnsi="Times New Roman" w:cs="Times New Roman"/>
          <w:color w:val="000000" w:themeColor="text1"/>
        </w:rPr>
        <w:t xml:space="preserve"> analys</w:t>
      </w:r>
      <w:r w:rsidR="005855FF" w:rsidRPr="00A96CD7">
        <w:rPr>
          <w:rFonts w:ascii="Times New Roman" w:hAnsi="Times New Roman" w:cs="Times New Roman"/>
          <w:color w:val="000000" w:themeColor="text1"/>
        </w:rPr>
        <w:t>i</w:t>
      </w:r>
      <w:r w:rsidR="009E4C16" w:rsidRPr="00A96CD7">
        <w:rPr>
          <w:rFonts w:ascii="Times New Roman" w:hAnsi="Times New Roman" w:cs="Times New Roman"/>
          <w:color w:val="000000" w:themeColor="text1"/>
        </w:rPr>
        <w:t>s</w:t>
      </w:r>
      <w:r w:rsidRPr="00A96CD7">
        <w:rPr>
          <w:rFonts w:ascii="Times New Roman" w:hAnsi="Times New Roman" w:cs="Times New Roman"/>
          <w:color w:val="000000" w:themeColor="text1"/>
        </w:rPr>
        <w:t xml:space="preserve"> </w:t>
      </w:r>
      <w:r w:rsidR="00046CFD" w:rsidRPr="00A96CD7">
        <w:rPr>
          <w:rFonts w:ascii="Times New Roman" w:hAnsi="Times New Roman" w:cs="Times New Roman"/>
          <w:color w:val="000000" w:themeColor="text1"/>
        </w:rPr>
        <w:t xml:space="preserve">compared </w:t>
      </w:r>
      <w:r w:rsidRPr="00A96CD7">
        <w:rPr>
          <w:rFonts w:ascii="Times New Roman" w:hAnsi="Times New Roman" w:cs="Times New Roman"/>
          <w:color w:val="000000" w:themeColor="text1"/>
        </w:rPr>
        <w:t>the posts</w:t>
      </w:r>
      <w:r w:rsidR="00046CFD" w:rsidRPr="00A96CD7">
        <w:rPr>
          <w:rFonts w:ascii="Times New Roman" w:hAnsi="Times New Roman" w:cs="Times New Roman"/>
          <w:color w:val="000000" w:themeColor="text1"/>
        </w:rPr>
        <w:t xml:space="preserve"> </w:t>
      </w:r>
      <w:r w:rsidR="001D4BFD" w:rsidRPr="00A96CD7">
        <w:rPr>
          <w:rFonts w:ascii="Times New Roman" w:hAnsi="Times New Roman" w:cs="Times New Roman"/>
          <w:color w:val="000000" w:themeColor="text1"/>
        </w:rPr>
        <w:t>to address research question</w:t>
      </w:r>
      <w:r w:rsidR="00DE22AC" w:rsidRPr="00A96CD7">
        <w:rPr>
          <w:rFonts w:ascii="Times New Roman" w:hAnsi="Times New Roman" w:cs="Times New Roman"/>
          <w:color w:val="000000" w:themeColor="text1"/>
        </w:rPr>
        <w:t xml:space="preserve"> </w:t>
      </w:r>
      <w:r w:rsidR="004D4C7E" w:rsidRPr="00A96CD7">
        <w:rPr>
          <w:rFonts w:ascii="Times New Roman" w:hAnsi="Times New Roman" w:cs="Times New Roman"/>
          <w:color w:val="000000" w:themeColor="text1"/>
        </w:rPr>
        <w:t>R</w:t>
      </w:r>
      <w:r w:rsidR="001D4BFD" w:rsidRPr="00A96CD7">
        <w:rPr>
          <w:rFonts w:ascii="Times New Roman" w:hAnsi="Times New Roman" w:cs="Times New Roman"/>
          <w:color w:val="000000" w:themeColor="text1"/>
        </w:rPr>
        <w:t>2.</w:t>
      </w:r>
    </w:p>
    <w:p w14:paraId="402E0AFB" w14:textId="77777777" w:rsidR="00657D0F" w:rsidRPr="00A96CD7" w:rsidRDefault="00657D0F" w:rsidP="00A96CD7">
      <w:pPr>
        <w:spacing w:after="120"/>
        <w:rPr>
          <w:rFonts w:ascii="Times New Roman" w:hAnsi="Times New Roman" w:cs="Times New Roman"/>
          <w:b/>
          <w:bCs/>
          <w:lang w:val="en-US"/>
        </w:rPr>
      </w:pPr>
    </w:p>
    <w:p w14:paraId="402E0AFC" w14:textId="2453589B" w:rsidR="001126C1" w:rsidRPr="00A96CD7" w:rsidRDefault="001126C1" w:rsidP="00A96CD7">
      <w:pPr>
        <w:spacing w:after="120"/>
        <w:rPr>
          <w:rFonts w:ascii="Times New Roman" w:hAnsi="Times New Roman" w:cs="Times New Roman"/>
          <w:b/>
          <w:bCs/>
          <w:lang w:val="en-US"/>
        </w:rPr>
      </w:pPr>
      <w:r w:rsidRPr="00A96CD7">
        <w:rPr>
          <w:rFonts w:ascii="Times New Roman" w:hAnsi="Times New Roman" w:cs="Times New Roman"/>
          <w:b/>
          <w:bCs/>
          <w:lang w:val="en-US"/>
        </w:rPr>
        <w:lastRenderedPageBreak/>
        <w:t>Results</w:t>
      </w:r>
    </w:p>
    <w:p w14:paraId="402E0AFE" w14:textId="19906CFF" w:rsidR="001126C1" w:rsidRPr="00A96CD7" w:rsidRDefault="004D4C7E" w:rsidP="00A96CD7">
      <w:pPr>
        <w:spacing w:after="120"/>
        <w:rPr>
          <w:rFonts w:ascii="Times New Roman" w:hAnsi="Times New Roman" w:cs="Times New Roman"/>
        </w:rPr>
      </w:pPr>
      <w:r w:rsidRPr="00A96CD7">
        <w:rPr>
          <w:rFonts w:ascii="Times New Roman" w:hAnsi="Times New Roman" w:cs="Times New Roman"/>
        </w:rPr>
        <w:t>Our study shows that consumers</w:t>
      </w:r>
      <w:r w:rsidR="00356A82" w:rsidRPr="00A96CD7">
        <w:rPr>
          <w:rFonts w:ascii="Times New Roman" w:hAnsi="Times New Roman" w:cs="Times New Roman"/>
        </w:rPr>
        <w:t xml:space="preserve"> </w:t>
      </w:r>
      <w:r w:rsidR="00EC3E0F" w:rsidRPr="00A96CD7">
        <w:rPr>
          <w:rFonts w:ascii="Times New Roman" w:hAnsi="Times New Roman" w:cs="Times New Roman"/>
        </w:rPr>
        <w:t xml:space="preserve">exhibit </w:t>
      </w:r>
      <w:r w:rsidR="00356A82" w:rsidRPr="00A96CD7">
        <w:rPr>
          <w:rFonts w:ascii="Times New Roman" w:hAnsi="Times New Roman" w:cs="Times New Roman"/>
        </w:rPr>
        <w:t xml:space="preserve">a vague and incomplete understanding of </w:t>
      </w:r>
      <w:r w:rsidR="001B1FE3" w:rsidRPr="00A96CD7">
        <w:rPr>
          <w:rFonts w:ascii="Times New Roman" w:hAnsi="Times New Roman" w:cs="Times New Roman"/>
        </w:rPr>
        <w:t>sustainability</w:t>
      </w:r>
      <w:r w:rsidR="000C4684" w:rsidRPr="00A96CD7">
        <w:rPr>
          <w:rFonts w:ascii="Times New Roman" w:hAnsi="Times New Roman" w:cs="Times New Roman"/>
          <w:color w:val="000000" w:themeColor="text1"/>
        </w:rPr>
        <w:t xml:space="preserve">. </w:t>
      </w:r>
      <w:r w:rsidRPr="00A96CD7">
        <w:rPr>
          <w:rFonts w:ascii="Times New Roman" w:hAnsi="Times New Roman" w:cs="Times New Roman"/>
          <w:color w:val="000000" w:themeColor="text1"/>
        </w:rPr>
        <w:t xml:space="preserve">Most </w:t>
      </w:r>
      <w:r w:rsidR="00B0205A" w:rsidRPr="00A96CD7">
        <w:rPr>
          <w:rFonts w:ascii="Times New Roman" w:hAnsi="Times New Roman" w:cs="Times New Roman"/>
          <w:lang w:val="en-US"/>
        </w:rPr>
        <w:t>focused strongly</w:t>
      </w:r>
      <w:r w:rsidR="00356A82" w:rsidRPr="00A96CD7">
        <w:rPr>
          <w:rFonts w:ascii="Times New Roman" w:hAnsi="Times New Roman" w:cs="Times New Roman"/>
        </w:rPr>
        <w:t xml:space="preserve"> on the environmental dimension, whereas</w:t>
      </w:r>
      <w:r w:rsidR="0085737C" w:rsidRPr="00A96CD7">
        <w:rPr>
          <w:rFonts w:ascii="Times New Roman" w:hAnsi="Times New Roman" w:cs="Times New Roman"/>
        </w:rPr>
        <w:t xml:space="preserve"> </w:t>
      </w:r>
      <w:r w:rsidR="00356A82" w:rsidRPr="00A96CD7">
        <w:rPr>
          <w:rFonts w:ascii="Times New Roman" w:hAnsi="Times New Roman" w:cs="Times New Roman"/>
        </w:rPr>
        <w:t xml:space="preserve">social aspects </w:t>
      </w:r>
      <w:r w:rsidR="00092E1C" w:rsidRPr="00A96CD7">
        <w:rPr>
          <w:rFonts w:ascii="Times New Roman" w:hAnsi="Times New Roman" w:cs="Times New Roman"/>
        </w:rPr>
        <w:t xml:space="preserve">such </w:t>
      </w:r>
      <w:r w:rsidR="00356A82" w:rsidRPr="00A96CD7">
        <w:rPr>
          <w:rFonts w:ascii="Times New Roman" w:hAnsi="Times New Roman" w:cs="Times New Roman"/>
        </w:rPr>
        <w:t>as fair working conditions or education, and economic aspects were mentioned less frequently</w:t>
      </w:r>
      <w:r w:rsidRPr="00A96CD7">
        <w:rPr>
          <w:rFonts w:ascii="Times New Roman" w:hAnsi="Times New Roman" w:cs="Times New Roman"/>
        </w:rPr>
        <w:t>.</w:t>
      </w:r>
      <w:r w:rsidR="00356A82" w:rsidRPr="00A96CD7">
        <w:rPr>
          <w:rFonts w:ascii="Times New Roman" w:hAnsi="Times New Roman" w:cs="Times New Roman"/>
        </w:rPr>
        <w:t xml:space="preserve"> </w:t>
      </w:r>
      <w:r w:rsidRPr="00A96CD7">
        <w:rPr>
          <w:rFonts w:ascii="Times New Roman" w:hAnsi="Times New Roman" w:cs="Times New Roman"/>
        </w:rPr>
        <w:t>S</w:t>
      </w:r>
      <w:r w:rsidR="00356A82" w:rsidRPr="00A96CD7">
        <w:rPr>
          <w:rFonts w:ascii="Times New Roman" w:hAnsi="Times New Roman" w:cs="Times New Roman"/>
        </w:rPr>
        <w:t>triking</w:t>
      </w:r>
      <w:r w:rsidR="00046CFD" w:rsidRPr="00A96CD7">
        <w:rPr>
          <w:rFonts w:ascii="Times New Roman" w:hAnsi="Times New Roman" w:cs="Times New Roman"/>
        </w:rPr>
        <w:t>ly</w:t>
      </w:r>
      <w:r w:rsidR="00356A82" w:rsidRPr="00A96CD7">
        <w:rPr>
          <w:rFonts w:ascii="Times New Roman" w:hAnsi="Times New Roman" w:cs="Times New Roman"/>
        </w:rPr>
        <w:t xml:space="preserve"> very few described sustainability </w:t>
      </w:r>
      <w:r w:rsidR="00046CFD" w:rsidRPr="00A96CD7">
        <w:rPr>
          <w:rFonts w:ascii="Times New Roman" w:hAnsi="Times New Roman" w:cs="Times New Roman"/>
        </w:rPr>
        <w:t>using the triple bottom line</w:t>
      </w:r>
      <w:r w:rsidR="00356A82" w:rsidRPr="00A96CD7">
        <w:rPr>
          <w:rFonts w:ascii="Times New Roman" w:hAnsi="Times New Roman" w:cs="Times New Roman"/>
        </w:rPr>
        <w:t xml:space="preserve"> concept </w:t>
      </w:r>
      <w:r w:rsidR="00046CFD" w:rsidRPr="00A96CD7">
        <w:rPr>
          <w:rFonts w:ascii="Times New Roman" w:hAnsi="Times New Roman" w:cs="Times New Roman"/>
        </w:rPr>
        <w:t xml:space="preserve">typically </w:t>
      </w:r>
      <w:r w:rsidR="003C10E5" w:rsidRPr="00A96CD7">
        <w:rPr>
          <w:rFonts w:ascii="Times New Roman" w:hAnsi="Times New Roman" w:cs="Times New Roman"/>
        </w:rPr>
        <w:t xml:space="preserve">found in </w:t>
      </w:r>
      <w:r w:rsidR="00046CFD" w:rsidRPr="00A96CD7">
        <w:rPr>
          <w:rFonts w:ascii="Times New Roman" w:hAnsi="Times New Roman" w:cs="Times New Roman"/>
        </w:rPr>
        <w:t xml:space="preserve">the </w:t>
      </w:r>
      <w:r w:rsidR="003C10E5" w:rsidRPr="00A96CD7">
        <w:rPr>
          <w:rFonts w:ascii="Times New Roman" w:hAnsi="Times New Roman" w:cs="Times New Roman"/>
        </w:rPr>
        <w:t>literature or research</w:t>
      </w:r>
      <w:r w:rsidR="00046CFD" w:rsidRPr="00A96CD7">
        <w:rPr>
          <w:rFonts w:ascii="Times New Roman" w:hAnsi="Times New Roman" w:cs="Times New Roman"/>
        </w:rPr>
        <w:t>.</w:t>
      </w:r>
      <w:r w:rsidRPr="00A96CD7">
        <w:rPr>
          <w:rFonts w:ascii="Times New Roman" w:hAnsi="Times New Roman" w:cs="Times New Roman"/>
        </w:rPr>
        <w:t xml:space="preserve"> </w:t>
      </w:r>
      <w:r w:rsidR="00046CFD" w:rsidRPr="00A96CD7">
        <w:rPr>
          <w:rFonts w:ascii="Times New Roman" w:hAnsi="Times New Roman" w:cs="Times New Roman"/>
          <w:lang w:val="en-US"/>
        </w:rPr>
        <w:t xml:space="preserve">Few </w:t>
      </w:r>
      <w:r w:rsidRPr="00A96CD7">
        <w:rPr>
          <w:rFonts w:ascii="Times New Roman" w:hAnsi="Times New Roman" w:cs="Times New Roman"/>
          <w:lang w:val="en-US"/>
        </w:rPr>
        <w:t>consumers connect</w:t>
      </w:r>
      <w:r w:rsidR="00046CFD" w:rsidRPr="00A96CD7">
        <w:rPr>
          <w:rFonts w:ascii="Times New Roman" w:hAnsi="Times New Roman" w:cs="Times New Roman"/>
          <w:lang w:val="en-US"/>
        </w:rPr>
        <w:t>ed climate change and</w:t>
      </w:r>
      <w:r w:rsidRPr="00A96CD7">
        <w:rPr>
          <w:rFonts w:ascii="Times New Roman" w:hAnsi="Times New Roman" w:cs="Times New Roman"/>
          <w:lang w:val="en-US"/>
        </w:rPr>
        <w:t xml:space="preserve"> </w:t>
      </w:r>
      <w:r w:rsidR="00046CFD" w:rsidRPr="00A96CD7">
        <w:rPr>
          <w:rFonts w:ascii="Times New Roman" w:hAnsi="Times New Roman" w:cs="Times New Roman"/>
          <w:lang w:val="en-US"/>
        </w:rPr>
        <w:t xml:space="preserve">protection from </w:t>
      </w:r>
      <w:r w:rsidR="001D4BFD" w:rsidRPr="00A96CD7">
        <w:rPr>
          <w:rFonts w:ascii="Times New Roman" w:hAnsi="Times New Roman" w:cs="Times New Roman"/>
        </w:rPr>
        <w:t>climate</w:t>
      </w:r>
      <w:r w:rsidR="00356A82" w:rsidRPr="00A96CD7">
        <w:rPr>
          <w:rFonts w:ascii="Times New Roman" w:hAnsi="Times New Roman" w:cs="Times New Roman"/>
        </w:rPr>
        <w:t xml:space="preserve"> </w:t>
      </w:r>
      <w:r w:rsidR="00046CFD" w:rsidRPr="00A96CD7">
        <w:rPr>
          <w:rFonts w:ascii="Times New Roman" w:hAnsi="Times New Roman" w:cs="Times New Roman"/>
        </w:rPr>
        <w:t xml:space="preserve">change </w:t>
      </w:r>
      <w:r w:rsidR="009F2705" w:rsidRPr="00A96CD7">
        <w:rPr>
          <w:rFonts w:ascii="Times New Roman" w:hAnsi="Times New Roman" w:cs="Times New Roman"/>
        </w:rPr>
        <w:t>to</w:t>
      </w:r>
      <w:r w:rsidR="004E5CD8" w:rsidRPr="00A96CD7">
        <w:rPr>
          <w:rFonts w:ascii="Times New Roman" w:hAnsi="Times New Roman" w:cs="Times New Roman"/>
        </w:rPr>
        <w:t xml:space="preserve"> </w:t>
      </w:r>
      <w:r w:rsidR="00356A82" w:rsidRPr="00A96CD7">
        <w:rPr>
          <w:rFonts w:ascii="Times New Roman" w:hAnsi="Times New Roman" w:cs="Times New Roman"/>
        </w:rPr>
        <w:t>sustainability</w:t>
      </w:r>
      <w:r w:rsidRPr="00A96CD7">
        <w:rPr>
          <w:rFonts w:ascii="Times New Roman" w:hAnsi="Times New Roman" w:cs="Times New Roman"/>
        </w:rPr>
        <w:t>.</w:t>
      </w:r>
      <w:r w:rsidR="00821C5E" w:rsidRPr="00A96CD7">
        <w:rPr>
          <w:rFonts w:ascii="Times New Roman" w:hAnsi="Times New Roman" w:cs="Times New Roman"/>
        </w:rPr>
        <w:t xml:space="preserve"> </w:t>
      </w:r>
      <w:r w:rsidRPr="00A96CD7">
        <w:rPr>
          <w:rFonts w:ascii="Times New Roman" w:hAnsi="Times New Roman" w:cs="Times New Roman"/>
        </w:rPr>
        <w:t>S</w:t>
      </w:r>
      <w:r w:rsidR="00B0205A" w:rsidRPr="00A96CD7">
        <w:rPr>
          <w:rFonts w:ascii="Times New Roman" w:hAnsi="Times New Roman" w:cs="Times New Roman"/>
        </w:rPr>
        <w:t xml:space="preserve">ubstantial differences in the </w:t>
      </w:r>
      <w:r w:rsidR="00046CFD" w:rsidRPr="00A96CD7">
        <w:rPr>
          <w:rFonts w:ascii="Times New Roman" w:hAnsi="Times New Roman" w:cs="Times New Roman"/>
        </w:rPr>
        <w:t xml:space="preserve">understanding of </w:t>
      </w:r>
      <w:r w:rsidRPr="00A96CD7">
        <w:rPr>
          <w:rFonts w:ascii="Times New Roman" w:hAnsi="Times New Roman" w:cs="Times New Roman"/>
        </w:rPr>
        <w:t>sustainability</w:t>
      </w:r>
      <w:r w:rsidR="00046CFD" w:rsidRPr="00A96CD7">
        <w:rPr>
          <w:rFonts w:ascii="Times New Roman" w:hAnsi="Times New Roman" w:cs="Times New Roman"/>
        </w:rPr>
        <w:t xml:space="preserve"> or sustainable tourism</w:t>
      </w:r>
      <w:r w:rsidRPr="00A96CD7">
        <w:rPr>
          <w:rFonts w:ascii="Times New Roman" w:hAnsi="Times New Roman" w:cs="Times New Roman"/>
        </w:rPr>
        <w:t xml:space="preserve"> </w:t>
      </w:r>
      <w:r w:rsidR="00B0205A" w:rsidRPr="00A96CD7">
        <w:rPr>
          <w:rFonts w:ascii="Times New Roman" w:hAnsi="Times New Roman" w:cs="Times New Roman"/>
        </w:rPr>
        <w:t>between Germans and Italians</w:t>
      </w:r>
      <w:r w:rsidRPr="00A96CD7">
        <w:rPr>
          <w:rFonts w:ascii="Times New Roman" w:hAnsi="Times New Roman" w:cs="Times New Roman"/>
        </w:rPr>
        <w:t xml:space="preserve"> </w:t>
      </w:r>
      <w:r w:rsidR="006D1621" w:rsidRPr="00A96CD7">
        <w:rPr>
          <w:rFonts w:ascii="Times New Roman" w:hAnsi="Times New Roman" w:cs="Times New Roman"/>
        </w:rPr>
        <w:t xml:space="preserve">were </w:t>
      </w:r>
      <w:r w:rsidRPr="00A96CD7">
        <w:rPr>
          <w:rFonts w:ascii="Times New Roman" w:hAnsi="Times New Roman" w:cs="Times New Roman"/>
        </w:rPr>
        <w:t>not found.</w:t>
      </w:r>
      <w:r w:rsidR="00B0205A" w:rsidRPr="00A96CD7">
        <w:rPr>
          <w:rFonts w:ascii="Times New Roman" w:hAnsi="Times New Roman" w:cs="Times New Roman"/>
        </w:rPr>
        <w:t xml:space="preserve"> </w:t>
      </w:r>
      <w:r w:rsidRPr="00A96CD7">
        <w:rPr>
          <w:rFonts w:ascii="Times New Roman" w:hAnsi="Times New Roman" w:cs="Times New Roman"/>
        </w:rPr>
        <w:t>H</w:t>
      </w:r>
      <w:r w:rsidR="00B0205A" w:rsidRPr="00A96CD7">
        <w:rPr>
          <w:rFonts w:ascii="Times New Roman" w:hAnsi="Times New Roman" w:cs="Times New Roman"/>
        </w:rPr>
        <w:t xml:space="preserve">owever, Germans </w:t>
      </w:r>
      <w:r w:rsidR="000023AD" w:rsidRPr="00A96CD7">
        <w:rPr>
          <w:rFonts w:ascii="Times New Roman" w:hAnsi="Times New Roman" w:cs="Times New Roman"/>
        </w:rPr>
        <w:t>associated sustainability more</w:t>
      </w:r>
      <w:r w:rsidR="001D4BFD" w:rsidRPr="00A96CD7">
        <w:rPr>
          <w:rFonts w:ascii="Times New Roman" w:hAnsi="Times New Roman" w:cs="Times New Roman"/>
        </w:rPr>
        <w:t xml:space="preserve"> concretely</w:t>
      </w:r>
      <w:r w:rsidR="000023AD" w:rsidRPr="00A96CD7">
        <w:rPr>
          <w:rFonts w:ascii="Times New Roman" w:hAnsi="Times New Roman" w:cs="Times New Roman"/>
        </w:rPr>
        <w:t xml:space="preserve"> </w:t>
      </w:r>
      <w:r w:rsidR="00240013" w:rsidRPr="00A96CD7">
        <w:rPr>
          <w:rFonts w:ascii="Times New Roman" w:hAnsi="Times New Roman" w:cs="Times New Roman"/>
        </w:rPr>
        <w:t>with</w:t>
      </w:r>
      <w:r w:rsidR="000023AD" w:rsidRPr="00A96CD7">
        <w:rPr>
          <w:rFonts w:ascii="Times New Roman" w:hAnsi="Times New Roman" w:cs="Times New Roman"/>
        </w:rPr>
        <w:t xml:space="preserve"> resources</w:t>
      </w:r>
      <w:r w:rsidR="00821C5E" w:rsidRPr="00A96CD7">
        <w:rPr>
          <w:rFonts w:ascii="Times New Roman" w:hAnsi="Times New Roman" w:cs="Times New Roman"/>
        </w:rPr>
        <w:t xml:space="preserve"> and</w:t>
      </w:r>
      <w:r w:rsidR="000023AD" w:rsidRPr="00A96CD7">
        <w:rPr>
          <w:rFonts w:ascii="Times New Roman" w:hAnsi="Times New Roman" w:cs="Times New Roman"/>
        </w:rPr>
        <w:t xml:space="preserve"> their economical us</w:t>
      </w:r>
      <w:r w:rsidR="00821C5E" w:rsidRPr="00A96CD7">
        <w:rPr>
          <w:rFonts w:ascii="Times New Roman" w:hAnsi="Times New Roman" w:cs="Times New Roman"/>
        </w:rPr>
        <w:t xml:space="preserve">e </w:t>
      </w:r>
      <w:r w:rsidR="00046CFD" w:rsidRPr="00A96CD7">
        <w:rPr>
          <w:rFonts w:ascii="Times New Roman" w:hAnsi="Times New Roman" w:cs="Times New Roman"/>
        </w:rPr>
        <w:t xml:space="preserve">than Italians, </w:t>
      </w:r>
      <w:r w:rsidR="00821C5E" w:rsidRPr="00A96CD7">
        <w:rPr>
          <w:rFonts w:ascii="Times New Roman" w:hAnsi="Times New Roman" w:cs="Times New Roman"/>
        </w:rPr>
        <w:t xml:space="preserve">while </w:t>
      </w:r>
      <w:r w:rsidR="00006052" w:rsidRPr="00A96CD7">
        <w:rPr>
          <w:rFonts w:ascii="Times New Roman" w:hAnsi="Times New Roman" w:cs="Times New Roman"/>
        </w:rPr>
        <w:t xml:space="preserve">the </w:t>
      </w:r>
      <w:r w:rsidR="00821C5E" w:rsidRPr="00A96CD7">
        <w:rPr>
          <w:rFonts w:ascii="Times New Roman" w:hAnsi="Times New Roman" w:cs="Times New Roman"/>
        </w:rPr>
        <w:t>Italian</w:t>
      </w:r>
      <w:r w:rsidR="00006052" w:rsidRPr="00A96CD7">
        <w:rPr>
          <w:rFonts w:ascii="Times New Roman" w:hAnsi="Times New Roman" w:cs="Times New Roman"/>
        </w:rPr>
        <w:t xml:space="preserve"> interpretation</w:t>
      </w:r>
      <w:r w:rsidR="00DD7D6D" w:rsidRPr="00A96CD7">
        <w:rPr>
          <w:rFonts w:ascii="Times New Roman" w:hAnsi="Times New Roman" w:cs="Times New Roman"/>
        </w:rPr>
        <w:t xml:space="preserve"> of sustainability,</w:t>
      </w:r>
      <w:r w:rsidR="00006052" w:rsidRPr="00A96CD7">
        <w:rPr>
          <w:rFonts w:ascii="Times New Roman" w:hAnsi="Times New Roman" w:cs="Times New Roman"/>
        </w:rPr>
        <w:t xml:space="preserve"> on the other hand</w:t>
      </w:r>
      <w:r w:rsidR="00DD7D6D" w:rsidRPr="00A96CD7">
        <w:rPr>
          <w:rFonts w:ascii="Times New Roman" w:hAnsi="Times New Roman" w:cs="Times New Roman"/>
        </w:rPr>
        <w:t>,</w:t>
      </w:r>
      <w:r w:rsidR="00821C5E" w:rsidRPr="00A96CD7">
        <w:rPr>
          <w:rFonts w:ascii="Times New Roman" w:hAnsi="Times New Roman" w:cs="Times New Roman"/>
        </w:rPr>
        <w:t xml:space="preserve"> </w:t>
      </w:r>
      <w:r w:rsidR="00006052" w:rsidRPr="00A96CD7">
        <w:rPr>
          <w:rFonts w:ascii="Times New Roman" w:hAnsi="Times New Roman" w:cs="Times New Roman"/>
        </w:rPr>
        <w:t>remained</w:t>
      </w:r>
      <w:r w:rsidR="00821C5E" w:rsidRPr="00A96CD7">
        <w:rPr>
          <w:rFonts w:ascii="Times New Roman" w:hAnsi="Times New Roman" w:cs="Times New Roman"/>
        </w:rPr>
        <w:t xml:space="preserve"> abstract and put emphasis on regeneration and </w:t>
      </w:r>
      <w:r w:rsidR="00046CFD" w:rsidRPr="00A96CD7">
        <w:rPr>
          <w:rFonts w:ascii="Times New Roman" w:hAnsi="Times New Roman" w:cs="Times New Roman"/>
        </w:rPr>
        <w:t xml:space="preserve">the </w:t>
      </w:r>
      <w:r w:rsidR="00821C5E" w:rsidRPr="00A96CD7">
        <w:rPr>
          <w:rFonts w:ascii="Times New Roman" w:hAnsi="Times New Roman" w:cs="Times New Roman"/>
        </w:rPr>
        <w:t xml:space="preserve">reduction of </w:t>
      </w:r>
      <w:r w:rsidR="00046CFD" w:rsidRPr="00A96CD7">
        <w:rPr>
          <w:rFonts w:ascii="Times New Roman" w:hAnsi="Times New Roman" w:cs="Times New Roman"/>
        </w:rPr>
        <w:t xml:space="preserve">problematic </w:t>
      </w:r>
      <w:r w:rsidR="00821C5E" w:rsidRPr="00A96CD7">
        <w:rPr>
          <w:rFonts w:ascii="Times New Roman" w:hAnsi="Times New Roman" w:cs="Times New Roman"/>
        </w:rPr>
        <w:t>impacts.</w:t>
      </w:r>
      <w:r w:rsidR="001B1FE3" w:rsidRPr="00A96CD7">
        <w:rPr>
          <w:rFonts w:ascii="Times New Roman" w:hAnsi="Times New Roman" w:cs="Times New Roman"/>
        </w:rPr>
        <w:t xml:space="preserve"> </w:t>
      </w:r>
      <w:r w:rsidR="00821C5E" w:rsidRPr="00A96CD7">
        <w:rPr>
          <w:rFonts w:ascii="Times New Roman" w:hAnsi="Times New Roman" w:cs="Times New Roman"/>
        </w:rPr>
        <w:br/>
      </w:r>
      <w:r w:rsidRPr="00A96CD7">
        <w:rPr>
          <w:rFonts w:ascii="Times New Roman" w:hAnsi="Times New Roman" w:cs="Times New Roman"/>
        </w:rPr>
        <w:t>When defining</w:t>
      </w:r>
      <w:r w:rsidR="00C6293F" w:rsidRPr="00A96CD7">
        <w:rPr>
          <w:rFonts w:ascii="Times New Roman" w:hAnsi="Times New Roman" w:cs="Times New Roman"/>
        </w:rPr>
        <w:t xml:space="preserve"> s</w:t>
      </w:r>
      <w:r w:rsidR="00821C5E" w:rsidRPr="00A96CD7">
        <w:rPr>
          <w:rFonts w:ascii="Times New Roman" w:hAnsi="Times New Roman" w:cs="Times New Roman"/>
        </w:rPr>
        <w:t xml:space="preserve">ustainable tourism some participants focused </w:t>
      </w:r>
      <w:r w:rsidRPr="00A96CD7">
        <w:rPr>
          <w:rFonts w:ascii="Times New Roman" w:hAnsi="Times New Roman" w:cs="Times New Roman"/>
          <w:lang w:val="en-US"/>
        </w:rPr>
        <w:t>just</w:t>
      </w:r>
      <w:r w:rsidRPr="00A96CD7">
        <w:rPr>
          <w:rFonts w:ascii="Times New Roman" w:hAnsi="Times New Roman" w:cs="Times New Roman"/>
        </w:rPr>
        <w:t xml:space="preserve"> </w:t>
      </w:r>
      <w:r w:rsidR="00821C5E" w:rsidRPr="00A96CD7">
        <w:rPr>
          <w:rFonts w:ascii="Times New Roman" w:hAnsi="Times New Roman" w:cs="Times New Roman"/>
        </w:rPr>
        <w:t xml:space="preserve">on one </w:t>
      </w:r>
      <w:r w:rsidRPr="00A96CD7">
        <w:rPr>
          <w:rFonts w:ascii="Times New Roman" w:hAnsi="Times New Roman" w:cs="Times New Roman"/>
          <w:lang w:val="en-US"/>
        </w:rPr>
        <w:t xml:space="preserve">single </w:t>
      </w:r>
      <w:r w:rsidR="00821C5E" w:rsidRPr="00A96CD7">
        <w:rPr>
          <w:rFonts w:ascii="Times New Roman" w:hAnsi="Times New Roman" w:cs="Times New Roman"/>
        </w:rPr>
        <w:t>aspect (e.g. mobility</w:t>
      </w:r>
      <w:r w:rsidR="006D1621" w:rsidRPr="00A96CD7">
        <w:rPr>
          <w:rFonts w:ascii="Times New Roman" w:hAnsi="Times New Roman" w:cs="Times New Roman"/>
        </w:rPr>
        <w:t xml:space="preserve"> / travel mode</w:t>
      </w:r>
      <w:r w:rsidR="00821C5E" w:rsidRPr="00A96CD7">
        <w:rPr>
          <w:rFonts w:ascii="Times New Roman" w:hAnsi="Times New Roman" w:cs="Times New Roman"/>
        </w:rPr>
        <w:t>)</w:t>
      </w:r>
      <w:r w:rsidR="00C6293F" w:rsidRPr="00A96CD7">
        <w:rPr>
          <w:rFonts w:ascii="Times New Roman" w:hAnsi="Times New Roman" w:cs="Times New Roman"/>
        </w:rPr>
        <w:t xml:space="preserve"> </w:t>
      </w:r>
      <w:r w:rsidR="007E45F6" w:rsidRPr="00A96CD7">
        <w:rPr>
          <w:rFonts w:ascii="Times New Roman" w:hAnsi="Times New Roman" w:cs="Times New Roman"/>
        </w:rPr>
        <w:t>while others included variou</w:t>
      </w:r>
      <w:r w:rsidR="006245CB" w:rsidRPr="00A96CD7">
        <w:rPr>
          <w:rFonts w:ascii="Times New Roman" w:hAnsi="Times New Roman" w:cs="Times New Roman"/>
        </w:rPr>
        <w:t>s</w:t>
      </w:r>
      <w:r w:rsidR="007E45F6" w:rsidRPr="00A96CD7">
        <w:rPr>
          <w:rFonts w:ascii="Times New Roman" w:hAnsi="Times New Roman" w:cs="Times New Roman"/>
        </w:rPr>
        <w:t xml:space="preserve"> topics </w:t>
      </w:r>
      <w:r w:rsidR="006245CB" w:rsidRPr="00A96CD7">
        <w:rPr>
          <w:rFonts w:ascii="Times New Roman" w:hAnsi="Times New Roman" w:cs="Times New Roman"/>
        </w:rPr>
        <w:t>of the travel chain in their definition</w:t>
      </w:r>
      <w:r w:rsidR="00821C5E" w:rsidRPr="00A96CD7">
        <w:rPr>
          <w:rFonts w:ascii="Times New Roman" w:hAnsi="Times New Roman" w:cs="Times New Roman"/>
        </w:rPr>
        <w:t>.</w:t>
      </w:r>
      <w:r w:rsidR="006245CB" w:rsidRPr="00A96CD7">
        <w:rPr>
          <w:rFonts w:ascii="Times New Roman" w:hAnsi="Times New Roman" w:cs="Times New Roman"/>
        </w:rPr>
        <w:t xml:space="preserve"> </w:t>
      </w:r>
      <w:r w:rsidR="00821C5E" w:rsidRPr="00A96CD7">
        <w:rPr>
          <w:rFonts w:ascii="Times New Roman" w:hAnsi="Times New Roman" w:cs="Times New Roman"/>
        </w:rPr>
        <w:t xml:space="preserve">However, </w:t>
      </w:r>
      <w:r w:rsidRPr="00A96CD7">
        <w:rPr>
          <w:rFonts w:ascii="Times New Roman" w:hAnsi="Times New Roman" w:cs="Times New Roman"/>
        </w:rPr>
        <w:t>the</w:t>
      </w:r>
      <w:r w:rsidR="00821C5E" w:rsidRPr="00A96CD7">
        <w:rPr>
          <w:rFonts w:ascii="Times New Roman" w:hAnsi="Times New Roman" w:cs="Times New Roman"/>
        </w:rPr>
        <w:t xml:space="preserve"> definitions found in literature / research wer</w:t>
      </w:r>
      <w:r w:rsidR="00D773AE" w:rsidRPr="00A96CD7">
        <w:rPr>
          <w:rFonts w:ascii="Times New Roman" w:hAnsi="Times New Roman" w:cs="Times New Roman"/>
        </w:rPr>
        <w:t>e</w:t>
      </w:r>
      <w:r w:rsidR="00821C5E" w:rsidRPr="00A96CD7">
        <w:rPr>
          <w:rFonts w:ascii="Times New Roman" w:hAnsi="Times New Roman" w:cs="Times New Roman"/>
        </w:rPr>
        <w:t xml:space="preserve"> hardly </w:t>
      </w:r>
      <w:r w:rsidR="00D31ADD" w:rsidRPr="00A96CD7">
        <w:rPr>
          <w:rFonts w:ascii="Times New Roman" w:hAnsi="Times New Roman" w:cs="Times New Roman"/>
        </w:rPr>
        <w:t xml:space="preserve">or rather only partially </w:t>
      </w:r>
      <w:r w:rsidR="00821C5E" w:rsidRPr="00A96CD7">
        <w:rPr>
          <w:rFonts w:ascii="Times New Roman" w:hAnsi="Times New Roman" w:cs="Times New Roman"/>
        </w:rPr>
        <w:t xml:space="preserve">used </w:t>
      </w:r>
      <w:r w:rsidRPr="00A96CD7">
        <w:rPr>
          <w:rFonts w:ascii="Times New Roman" w:hAnsi="Times New Roman" w:cs="Times New Roman"/>
          <w:lang w:val="en-US"/>
        </w:rPr>
        <w:t xml:space="preserve">by consumers </w:t>
      </w:r>
      <w:r w:rsidR="00821C5E" w:rsidRPr="00A96CD7">
        <w:rPr>
          <w:rFonts w:ascii="Times New Roman" w:hAnsi="Times New Roman" w:cs="Times New Roman"/>
        </w:rPr>
        <w:t>to explain sustainable tourism</w:t>
      </w:r>
      <w:r w:rsidR="00137C6F" w:rsidRPr="00A96CD7">
        <w:rPr>
          <w:rFonts w:ascii="Times New Roman" w:hAnsi="Times New Roman" w:cs="Times New Roman"/>
        </w:rPr>
        <w:t>.</w:t>
      </w:r>
      <w:r w:rsidR="00821C5E" w:rsidRPr="00A96CD7">
        <w:rPr>
          <w:rFonts w:ascii="Times New Roman" w:hAnsi="Times New Roman" w:cs="Times New Roman"/>
        </w:rPr>
        <w:t xml:space="preserve"> </w:t>
      </w:r>
      <w:r w:rsidR="00137C6F" w:rsidRPr="00A96CD7">
        <w:rPr>
          <w:rFonts w:ascii="Times New Roman" w:hAnsi="Times New Roman" w:cs="Times New Roman"/>
        </w:rPr>
        <w:t>M</w:t>
      </w:r>
      <w:r w:rsidR="00821C5E" w:rsidRPr="00A96CD7">
        <w:rPr>
          <w:rFonts w:ascii="Times New Roman" w:hAnsi="Times New Roman" w:cs="Times New Roman"/>
        </w:rPr>
        <w:t xml:space="preserve">any associated </w:t>
      </w:r>
      <w:r w:rsidR="00821C5E" w:rsidRPr="00A96CD7">
        <w:rPr>
          <w:rFonts w:ascii="Times New Roman" w:hAnsi="Times New Roman" w:cs="Times New Roman"/>
          <w:lang w:val="en-US"/>
        </w:rPr>
        <w:t xml:space="preserve">sustainable </w:t>
      </w:r>
      <w:r w:rsidR="000C4684" w:rsidRPr="00A96CD7">
        <w:rPr>
          <w:rFonts w:ascii="Times New Roman" w:hAnsi="Times New Roman" w:cs="Times New Roman"/>
          <w:lang w:val="en-US"/>
        </w:rPr>
        <w:t>tourism</w:t>
      </w:r>
      <w:r w:rsidR="00821C5E" w:rsidRPr="00A96CD7">
        <w:rPr>
          <w:rFonts w:ascii="Times New Roman" w:hAnsi="Times New Roman" w:cs="Times New Roman"/>
          <w:lang w:val="en-US"/>
        </w:rPr>
        <w:t xml:space="preserve"> with</w:t>
      </w:r>
      <w:r w:rsidR="00821C5E" w:rsidRPr="00A96CD7">
        <w:rPr>
          <w:rFonts w:ascii="Times New Roman" w:hAnsi="Times New Roman" w:cs="Times New Roman"/>
        </w:rPr>
        <w:t xml:space="preserve"> environmentally friendly mobility</w:t>
      </w:r>
      <w:r w:rsidR="00546E70" w:rsidRPr="00A96CD7">
        <w:rPr>
          <w:rFonts w:ascii="Times New Roman" w:hAnsi="Times New Roman" w:cs="Times New Roman"/>
          <w:lang w:val="en-US"/>
        </w:rPr>
        <w:t>;</w:t>
      </w:r>
      <w:r w:rsidRPr="00A96CD7">
        <w:rPr>
          <w:rFonts w:ascii="Times New Roman" w:hAnsi="Times New Roman" w:cs="Times New Roman"/>
          <w:lang w:val="en-US"/>
        </w:rPr>
        <w:t xml:space="preserve"> </w:t>
      </w:r>
      <w:r w:rsidRPr="00A96CD7">
        <w:rPr>
          <w:rFonts w:ascii="Times New Roman" w:hAnsi="Times New Roman" w:cs="Times New Roman"/>
        </w:rPr>
        <w:t>l</w:t>
      </w:r>
      <w:r w:rsidR="00821C5E" w:rsidRPr="00A96CD7">
        <w:rPr>
          <w:rFonts w:ascii="Times New Roman" w:hAnsi="Times New Roman" w:cs="Times New Roman"/>
        </w:rPr>
        <w:t xml:space="preserve">ocal food </w:t>
      </w:r>
      <w:r w:rsidRPr="00A96CD7">
        <w:rPr>
          <w:rFonts w:ascii="Times New Roman" w:hAnsi="Times New Roman" w:cs="Times New Roman"/>
          <w:lang w:val="en-US"/>
        </w:rPr>
        <w:t>or the</w:t>
      </w:r>
      <w:r w:rsidRPr="00A96CD7">
        <w:rPr>
          <w:rFonts w:ascii="Times New Roman" w:hAnsi="Times New Roman" w:cs="Times New Roman"/>
        </w:rPr>
        <w:t xml:space="preserve"> </w:t>
      </w:r>
      <w:r w:rsidR="00821C5E" w:rsidRPr="00A96CD7">
        <w:rPr>
          <w:rFonts w:ascii="Times New Roman" w:hAnsi="Times New Roman" w:cs="Times New Roman"/>
        </w:rPr>
        <w:t>regional</w:t>
      </w:r>
      <w:r w:rsidRPr="00A96CD7">
        <w:rPr>
          <w:rFonts w:ascii="Times New Roman" w:hAnsi="Times New Roman" w:cs="Times New Roman"/>
          <w:lang w:val="en-US"/>
        </w:rPr>
        <w:t xml:space="preserve"> origin</w:t>
      </w:r>
      <w:r w:rsidR="00821C5E" w:rsidRPr="00A96CD7">
        <w:rPr>
          <w:rFonts w:ascii="Times New Roman" w:hAnsi="Times New Roman" w:cs="Times New Roman"/>
        </w:rPr>
        <w:t xml:space="preserve"> of products are seen as important </w:t>
      </w:r>
      <w:r w:rsidR="00963272" w:rsidRPr="00A96CD7">
        <w:rPr>
          <w:rFonts w:ascii="Times New Roman" w:hAnsi="Times New Roman" w:cs="Times New Roman"/>
          <w:lang w:val="en-US"/>
        </w:rPr>
        <w:t>symbols.</w:t>
      </w:r>
      <w:r w:rsidR="00963272" w:rsidRPr="00A96CD7">
        <w:rPr>
          <w:rFonts w:ascii="Times New Roman" w:hAnsi="Times New Roman" w:cs="Times New Roman"/>
        </w:rPr>
        <w:t xml:space="preserve"> Finally</w:t>
      </w:r>
      <w:r w:rsidR="00ED721C" w:rsidRPr="00A96CD7">
        <w:rPr>
          <w:rFonts w:ascii="Times New Roman" w:hAnsi="Times New Roman" w:cs="Times New Roman"/>
        </w:rPr>
        <w:t xml:space="preserve">, </w:t>
      </w:r>
      <w:r w:rsidR="00EA0093" w:rsidRPr="00A96CD7">
        <w:rPr>
          <w:rFonts w:ascii="Times New Roman" w:hAnsi="Times New Roman" w:cs="Times New Roman"/>
        </w:rPr>
        <w:t xml:space="preserve">participants </w:t>
      </w:r>
      <w:r w:rsidR="002D2F5D" w:rsidRPr="00A96CD7">
        <w:rPr>
          <w:rFonts w:ascii="Times New Roman" w:hAnsi="Times New Roman" w:cs="Times New Roman"/>
        </w:rPr>
        <w:t xml:space="preserve">also </w:t>
      </w:r>
      <w:r w:rsidR="00EA0093" w:rsidRPr="00A96CD7">
        <w:rPr>
          <w:rFonts w:ascii="Times New Roman" w:hAnsi="Times New Roman" w:cs="Times New Roman"/>
        </w:rPr>
        <w:t>expressed doubts</w:t>
      </w:r>
      <w:r w:rsidR="00EE1AC9" w:rsidRPr="00A96CD7">
        <w:rPr>
          <w:rFonts w:ascii="Times New Roman" w:hAnsi="Times New Roman" w:cs="Times New Roman"/>
        </w:rPr>
        <w:t xml:space="preserve">, not only </w:t>
      </w:r>
      <w:r w:rsidR="00E01F70" w:rsidRPr="00A96CD7">
        <w:rPr>
          <w:rFonts w:ascii="Times New Roman" w:hAnsi="Times New Roman" w:cs="Times New Roman"/>
        </w:rPr>
        <w:t>related to greenwashing</w:t>
      </w:r>
      <w:r w:rsidR="00EE1AC9" w:rsidRPr="00A96CD7">
        <w:rPr>
          <w:rFonts w:ascii="Times New Roman" w:hAnsi="Times New Roman" w:cs="Times New Roman"/>
        </w:rPr>
        <w:t xml:space="preserve">, but also </w:t>
      </w:r>
      <w:r w:rsidR="00204635" w:rsidRPr="00A96CD7">
        <w:rPr>
          <w:rFonts w:ascii="Times New Roman" w:hAnsi="Times New Roman" w:cs="Times New Roman"/>
        </w:rPr>
        <w:t>regard</w:t>
      </w:r>
      <w:r w:rsidR="00963272" w:rsidRPr="00A96CD7">
        <w:rPr>
          <w:rFonts w:ascii="Times New Roman" w:hAnsi="Times New Roman" w:cs="Times New Roman"/>
        </w:rPr>
        <w:t>ing</w:t>
      </w:r>
      <w:r w:rsidR="00204635" w:rsidRPr="00A96CD7">
        <w:rPr>
          <w:rFonts w:ascii="Times New Roman" w:hAnsi="Times New Roman" w:cs="Times New Roman"/>
        </w:rPr>
        <w:t xml:space="preserve"> </w:t>
      </w:r>
      <w:r w:rsidR="00F537B9" w:rsidRPr="00A96CD7">
        <w:rPr>
          <w:rFonts w:ascii="Times New Roman" w:hAnsi="Times New Roman" w:cs="Times New Roman"/>
        </w:rPr>
        <w:t>the</w:t>
      </w:r>
      <w:r w:rsidR="00E01F70" w:rsidRPr="00A96CD7">
        <w:rPr>
          <w:rFonts w:ascii="Times New Roman" w:hAnsi="Times New Roman" w:cs="Times New Roman"/>
        </w:rPr>
        <w:t xml:space="preserve"> existence</w:t>
      </w:r>
      <w:r w:rsidR="00720ABE" w:rsidRPr="00A96CD7">
        <w:rPr>
          <w:rFonts w:ascii="Times New Roman" w:hAnsi="Times New Roman" w:cs="Times New Roman"/>
        </w:rPr>
        <w:t xml:space="preserve"> or the general feasibility</w:t>
      </w:r>
      <w:r w:rsidR="00F537B9" w:rsidRPr="00A96CD7">
        <w:rPr>
          <w:rFonts w:ascii="Times New Roman" w:hAnsi="Times New Roman" w:cs="Times New Roman"/>
        </w:rPr>
        <w:t xml:space="preserve"> of </w:t>
      </w:r>
      <w:r w:rsidR="00963272" w:rsidRPr="00A96CD7">
        <w:rPr>
          <w:rFonts w:ascii="Times New Roman" w:hAnsi="Times New Roman" w:cs="Times New Roman"/>
        </w:rPr>
        <w:t xml:space="preserve">a really </w:t>
      </w:r>
      <w:r w:rsidR="00F537B9" w:rsidRPr="00A96CD7">
        <w:rPr>
          <w:rFonts w:ascii="Times New Roman" w:hAnsi="Times New Roman" w:cs="Times New Roman"/>
        </w:rPr>
        <w:t>sustainable tourism</w:t>
      </w:r>
      <w:r w:rsidR="00E01F70" w:rsidRPr="00A96CD7">
        <w:rPr>
          <w:rFonts w:ascii="Times New Roman" w:hAnsi="Times New Roman" w:cs="Times New Roman"/>
        </w:rPr>
        <w:t>.</w:t>
      </w:r>
    </w:p>
    <w:p w14:paraId="402E0AFF" w14:textId="77777777" w:rsidR="00356A82" w:rsidRPr="00A96CD7" w:rsidRDefault="00356A82" w:rsidP="00A96CD7">
      <w:pPr>
        <w:spacing w:after="120"/>
        <w:rPr>
          <w:rFonts w:ascii="Times New Roman" w:hAnsi="Times New Roman" w:cs="Times New Roman"/>
          <w:lang w:val="en-US"/>
        </w:rPr>
      </w:pPr>
    </w:p>
    <w:p w14:paraId="402E0B00" w14:textId="06406E7B" w:rsidR="001126C1" w:rsidRPr="00A96CD7" w:rsidRDefault="001126C1" w:rsidP="00A96CD7">
      <w:pPr>
        <w:spacing w:after="120"/>
        <w:rPr>
          <w:rFonts w:ascii="Times New Roman" w:hAnsi="Times New Roman" w:cs="Times New Roman"/>
          <w:b/>
          <w:bCs/>
          <w:lang w:val="en-US"/>
        </w:rPr>
      </w:pPr>
      <w:r w:rsidRPr="00A96CD7">
        <w:rPr>
          <w:rFonts w:ascii="Times New Roman" w:hAnsi="Times New Roman" w:cs="Times New Roman"/>
          <w:b/>
          <w:bCs/>
          <w:lang w:val="en-US"/>
        </w:rPr>
        <w:t>Conclusions</w:t>
      </w:r>
    </w:p>
    <w:p w14:paraId="402E0B01" w14:textId="7963382D" w:rsidR="001126C1" w:rsidRPr="00A96CD7" w:rsidRDefault="00577630" w:rsidP="00A96CD7">
      <w:pPr>
        <w:spacing w:after="120"/>
        <w:rPr>
          <w:rFonts w:ascii="Times New Roman" w:hAnsi="Times New Roman" w:cs="Times New Roman"/>
        </w:rPr>
      </w:pPr>
      <w:r w:rsidRPr="00A96CD7">
        <w:rPr>
          <w:rFonts w:ascii="Times New Roman" w:hAnsi="Times New Roman" w:cs="Times New Roman"/>
        </w:rPr>
        <w:t>As</w:t>
      </w:r>
      <w:r w:rsidR="00DE4EAD" w:rsidRPr="00A96CD7">
        <w:rPr>
          <w:rFonts w:ascii="Times New Roman" w:hAnsi="Times New Roman" w:cs="Times New Roman"/>
        </w:rPr>
        <w:t xml:space="preserve"> consumer</w:t>
      </w:r>
      <w:r w:rsidRPr="00A96CD7">
        <w:rPr>
          <w:rFonts w:ascii="Times New Roman" w:hAnsi="Times New Roman" w:cs="Times New Roman"/>
        </w:rPr>
        <w:t>s</w:t>
      </w:r>
      <w:r w:rsidR="005B617F" w:rsidRPr="00A96CD7">
        <w:rPr>
          <w:rFonts w:ascii="Times New Roman" w:hAnsi="Times New Roman" w:cs="Times New Roman"/>
        </w:rPr>
        <w:t xml:space="preserve"> </w:t>
      </w:r>
      <w:r w:rsidR="007D4DAF" w:rsidRPr="00A96CD7">
        <w:rPr>
          <w:rFonts w:ascii="Times New Roman" w:hAnsi="Times New Roman" w:cs="Times New Roman"/>
        </w:rPr>
        <w:t>ha</w:t>
      </w:r>
      <w:r w:rsidRPr="00A96CD7">
        <w:rPr>
          <w:rFonts w:ascii="Times New Roman" w:hAnsi="Times New Roman" w:cs="Times New Roman"/>
        </w:rPr>
        <w:t>ve</w:t>
      </w:r>
      <w:r w:rsidR="007D4DAF" w:rsidRPr="00A96CD7">
        <w:rPr>
          <w:rFonts w:ascii="Times New Roman" w:hAnsi="Times New Roman" w:cs="Times New Roman"/>
        </w:rPr>
        <w:t xml:space="preserve"> a biased </w:t>
      </w:r>
      <w:r w:rsidR="00963272" w:rsidRPr="00A96CD7">
        <w:rPr>
          <w:rFonts w:ascii="Times New Roman" w:hAnsi="Times New Roman" w:cs="Times New Roman"/>
        </w:rPr>
        <w:t xml:space="preserve">and frequently simplified </w:t>
      </w:r>
      <w:r w:rsidR="006D1621" w:rsidRPr="00A96CD7">
        <w:rPr>
          <w:rFonts w:ascii="Times New Roman" w:hAnsi="Times New Roman" w:cs="Times New Roman"/>
        </w:rPr>
        <w:t xml:space="preserve">outlook </w:t>
      </w:r>
      <w:r w:rsidR="00963272" w:rsidRPr="00A96CD7">
        <w:rPr>
          <w:rFonts w:ascii="Times New Roman" w:hAnsi="Times New Roman" w:cs="Times New Roman"/>
        </w:rPr>
        <w:t>when defining and describing</w:t>
      </w:r>
      <w:r w:rsidR="005B617F" w:rsidRPr="00A96CD7">
        <w:rPr>
          <w:rFonts w:ascii="Times New Roman" w:hAnsi="Times New Roman" w:cs="Times New Roman"/>
        </w:rPr>
        <w:t xml:space="preserve"> sustainability and sustainable tourism</w:t>
      </w:r>
      <w:r w:rsidRPr="00A96CD7">
        <w:rPr>
          <w:rFonts w:ascii="Times New Roman" w:hAnsi="Times New Roman" w:cs="Times New Roman"/>
        </w:rPr>
        <w:t xml:space="preserve">, we see a </w:t>
      </w:r>
      <w:r w:rsidR="006D1621" w:rsidRPr="00A96CD7">
        <w:rPr>
          <w:rFonts w:ascii="Times New Roman" w:hAnsi="Times New Roman" w:cs="Times New Roman"/>
        </w:rPr>
        <w:t xml:space="preserve">serious gap </w:t>
      </w:r>
      <w:r w:rsidRPr="00A96CD7">
        <w:rPr>
          <w:rFonts w:ascii="Times New Roman" w:hAnsi="Times New Roman" w:cs="Times New Roman"/>
        </w:rPr>
        <w:t>between experts and the market</w:t>
      </w:r>
      <w:r w:rsidR="005B617F" w:rsidRPr="00A96CD7">
        <w:rPr>
          <w:rFonts w:ascii="Times New Roman" w:hAnsi="Times New Roman" w:cs="Times New Roman"/>
        </w:rPr>
        <w:t>.</w:t>
      </w:r>
      <w:r w:rsidR="00F42AE0" w:rsidRPr="00A96CD7">
        <w:rPr>
          <w:rFonts w:ascii="Times New Roman" w:hAnsi="Times New Roman" w:cs="Times New Roman"/>
        </w:rPr>
        <w:t xml:space="preserve"> </w:t>
      </w:r>
      <w:r w:rsidR="00963272" w:rsidRPr="00A96CD7">
        <w:rPr>
          <w:rFonts w:ascii="Times New Roman" w:hAnsi="Times New Roman" w:cs="Times New Roman"/>
        </w:rPr>
        <w:t>D</w:t>
      </w:r>
      <w:r w:rsidR="00D773AE" w:rsidRPr="00A96CD7">
        <w:rPr>
          <w:rFonts w:ascii="Times New Roman" w:hAnsi="Times New Roman" w:cs="Times New Roman"/>
        </w:rPr>
        <w:t>estination</w:t>
      </w:r>
      <w:r w:rsidR="00963272" w:rsidRPr="00A96CD7">
        <w:rPr>
          <w:rFonts w:ascii="Times New Roman" w:hAnsi="Times New Roman" w:cs="Times New Roman"/>
        </w:rPr>
        <w:t>s</w:t>
      </w:r>
      <w:r w:rsidR="00D773AE" w:rsidRPr="00A96CD7">
        <w:rPr>
          <w:rFonts w:ascii="Times New Roman" w:hAnsi="Times New Roman" w:cs="Times New Roman"/>
        </w:rPr>
        <w:t xml:space="preserve"> </w:t>
      </w:r>
      <w:r w:rsidR="00DD48E2" w:rsidRPr="00A96CD7">
        <w:rPr>
          <w:rFonts w:ascii="Times New Roman" w:hAnsi="Times New Roman" w:cs="Times New Roman"/>
        </w:rPr>
        <w:t>that aim to be sustainable</w:t>
      </w:r>
      <w:r w:rsidR="00D773AE" w:rsidRPr="00A96CD7">
        <w:rPr>
          <w:rFonts w:ascii="Times New Roman" w:hAnsi="Times New Roman" w:cs="Times New Roman"/>
        </w:rPr>
        <w:t xml:space="preserve"> should bear this in mind</w:t>
      </w:r>
      <w:r w:rsidR="00F42AE0" w:rsidRPr="00A96CD7">
        <w:rPr>
          <w:rFonts w:ascii="Times New Roman" w:hAnsi="Times New Roman" w:cs="Times New Roman"/>
        </w:rPr>
        <w:t>.</w:t>
      </w:r>
      <w:r w:rsidR="00D773AE" w:rsidRPr="00A96CD7">
        <w:rPr>
          <w:rFonts w:ascii="Times New Roman" w:hAnsi="Times New Roman" w:cs="Times New Roman"/>
        </w:rPr>
        <w:t xml:space="preserve"> </w:t>
      </w:r>
      <w:r w:rsidR="00F42AE0" w:rsidRPr="00A96CD7">
        <w:rPr>
          <w:rFonts w:ascii="Times New Roman" w:hAnsi="Times New Roman" w:cs="Times New Roman"/>
        </w:rPr>
        <w:t xml:space="preserve">This biased </w:t>
      </w:r>
      <w:r w:rsidR="006D1621" w:rsidRPr="00A96CD7">
        <w:rPr>
          <w:rFonts w:ascii="Times New Roman" w:hAnsi="Times New Roman" w:cs="Times New Roman"/>
        </w:rPr>
        <w:t xml:space="preserve">consumer </w:t>
      </w:r>
      <w:r w:rsidR="00F42AE0" w:rsidRPr="00A96CD7">
        <w:rPr>
          <w:rFonts w:ascii="Times New Roman" w:hAnsi="Times New Roman" w:cs="Times New Roman"/>
        </w:rPr>
        <w:t xml:space="preserve">mindset might influence the </w:t>
      </w:r>
      <w:r w:rsidR="00963272" w:rsidRPr="00A96CD7">
        <w:rPr>
          <w:rFonts w:ascii="Times New Roman" w:hAnsi="Times New Roman" w:cs="Times New Roman"/>
        </w:rPr>
        <w:t xml:space="preserve">brand equity perception concerning sustainability. We found that </w:t>
      </w:r>
      <w:r w:rsidR="006D1621" w:rsidRPr="00A96CD7">
        <w:rPr>
          <w:rFonts w:ascii="Times New Roman" w:hAnsi="Times New Roman" w:cs="Times New Roman"/>
        </w:rPr>
        <w:t xml:space="preserve">consumers' </w:t>
      </w:r>
      <w:r w:rsidR="00F42AE0" w:rsidRPr="00A96CD7">
        <w:rPr>
          <w:rFonts w:ascii="Times New Roman" w:hAnsi="Times New Roman" w:cs="Times New Roman"/>
        </w:rPr>
        <w:t>perception</w:t>
      </w:r>
      <w:r w:rsidR="006D1621" w:rsidRPr="00A96CD7">
        <w:rPr>
          <w:rFonts w:ascii="Times New Roman" w:hAnsi="Times New Roman" w:cs="Times New Roman"/>
        </w:rPr>
        <w:t>s</w:t>
      </w:r>
      <w:r w:rsidR="004B3EAF" w:rsidRPr="00A96CD7">
        <w:rPr>
          <w:rFonts w:ascii="Times New Roman" w:hAnsi="Times New Roman" w:cs="Times New Roman"/>
        </w:rPr>
        <w:t xml:space="preserve"> </w:t>
      </w:r>
      <w:r w:rsidR="006D1621" w:rsidRPr="00A96CD7">
        <w:rPr>
          <w:rFonts w:ascii="Times New Roman" w:hAnsi="Times New Roman" w:cs="Times New Roman"/>
        </w:rPr>
        <w:t>are</w:t>
      </w:r>
      <w:r w:rsidR="00963272" w:rsidRPr="00A96CD7">
        <w:rPr>
          <w:rFonts w:ascii="Times New Roman" w:hAnsi="Times New Roman" w:cs="Times New Roman"/>
        </w:rPr>
        <w:t xml:space="preserve"> based on just a few </w:t>
      </w:r>
      <w:r w:rsidR="006D1621" w:rsidRPr="00A96CD7">
        <w:rPr>
          <w:rFonts w:ascii="Times New Roman" w:hAnsi="Times New Roman" w:cs="Times New Roman"/>
        </w:rPr>
        <w:t xml:space="preserve">highly symbolic </w:t>
      </w:r>
      <w:r w:rsidR="00963272" w:rsidRPr="00A96CD7">
        <w:rPr>
          <w:rFonts w:ascii="Times New Roman" w:hAnsi="Times New Roman" w:cs="Times New Roman"/>
        </w:rPr>
        <w:t>elements from the tourism service chain</w:t>
      </w:r>
      <w:r w:rsidR="006D1621" w:rsidRPr="00A96CD7">
        <w:rPr>
          <w:rFonts w:ascii="Times New Roman" w:hAnsi="Times New Roman" w:cs="Times New Roman"/>
        </w:rPr>
        <w:t xml:space="preserve">. </w:t>
      </w:r>
      <w:r w:rsidRPr="00A96CD7">
        <w:rPr>
          <w:rFonts w:ascii="Times New Roman" w:hAnsi="Times New Roman" w:cs="Times New Roman"/>
        </w:rPr>
        <w:t xml:space="preserve">The destination specific identification and communication of these symbols will </w:t>
      </w:r>
      <w:r w:rsidR="00550032" w:rsidRPr="00A96CD7">
        <w:rPr>
          <w:rFonts w:ascii="Times New Roman" w:hAnsi="Times New Roman" w:cs="Times New Roman"/>
        </w:rPr>
        <w:t>support</w:t>
      </w:r>
      <w:r w:rsidRPr="00A96CD7">
        <w:rPr>
          <w:rFonts w:ascii="Times New Roman" w:hAnsi="Times New Roman" w:cs="Times New Roman"/>
        </w:rPr>
        <w:t xml:space="preserve"> destination brand strategies </w:t>
      </w:r>
      <w:r w:rsidR="00550032" w:rsidRPr="00A96CD7">
        <w:rPr>
          <w:rFonts w:ascii="Times New Roman" w:hAnsi="Times New Roman" w:cs="Times New Roman"/>
        </w:rPr>
        <w:t xml:space="preserve">much more </w:t>
      </w:r>
      <w:r w:rsidRPr="00A96CD7">
        <w:rPr>
          <w:rFonts w:ascii="Times New Roman" w:hAnsi="Times New Roman" w:cs="Times New Roman"/>
        </w:rPr>
        <w:t xml:space="preserve">than untransparent certificates or complex sustainability indexes.  </w:t>
      </w:r>
      <w:r w:rsidR="00963272" w:rsidRPr="00A96CD7">
        <w:rPr>
          <w:rFonts w:ascii="Times New Roman" w:hAnsi="Times New Roman" w:cs="Times New Roman"/>
        </w:rPr>
        <w:t xml:space="preserve"> </w:t>
      </w:r>
    </w:p>
    <w:p w14:paraId="402E0B03" w14:textId="77777777" w:rsidR="00DB7F6F" w:rsidRPr="00A96CD7" w:rsidRDefault="00DB7F6F" w:rsidP="00A96CD7">
      <w:pPr>
        <w:spacing w:after="120"/>
        <w:rPr>
          <w:rFonts w:ascii="Times New Roman" w:hAnsi="Times New Roman" w:cs="Times New Roman"/>
          <w:lang w:val="en-US"/>
        </w:rPr>
      </w:pPr>
    </w:p>
    <w:p w14:paraId="402E0B04" w14:textId="6576487B" w:rsidR="001126C1" w:rsidRPr="00A96CD7" w:rsidRDefault="001126C1" w:rsidP="00A96CD7">
      <w:pPr>
        <w:spacing w:after="120"/>
        <w:rPr>
          <w:rFonts w:ascii="Times New Roman" w:hAnsi="Times New Roman" w:cs="Times New Roman"/>
          <w:b/>
          <w:bCs/>
          <w:lang w:val="en-US"/>
        </w:rPr>
      </w:pPr>
      <w:r w:rsidRPr="00A96CD7">
        <w:rPr>
          <w:rFonts w:ascii="Times New Roman" w:hAnsi="Times New Roman" w:cs="Times New Roman"/>
          <w:b/>
          <w:bCs/>
          <w:lang w:val="en-US"/>
        </w:rPr>
        <w:t>Research implications and limitations</w:t>
      </w:r>
    </w:p>
    <w:p w14:paraId="402E0B05" w14:textId="3CC15C1E" w:rsidR="009C3BB7" w:rsidRPr="00A96CD7" w:rsidRDefault="00577630" w:rsidP="00A96CD7">
      <w:pPr>
        <w:spacing w:after="120"/>
        <w:rPr>
          <w:rFonts w:ascii="Times New Roman" w:hAnsi="Times New Roman" w:cs="Times New Roman"/>
          <w:color w:val="FF0000"/>
        </w:rPr>
      </w:pPr>
      <w:r w:rsidRPr="00A96CD7">
        <w:rPr>
          <w:rFonts w:ascii="Times New Roman" w:hAnsi="Times New Roman" w:cs="Times New Roman"/>
        </w:rPr>
        <w:t xml:space="preserve">Further research is needed to </w:t>
      </w:r>
      <w:r w:rsidR="00550032" w:rsidRPr="00A96CD7">
        <w:rPr>
          <w:rFonts w:ascii="Times New Roman" w:hAnsi="Times New Roman" w:cs="Times New Roman"/>
        </w:rPr>
        <w:t>fully understand</w:t>
      </w:r>
      <w:r w:rsidRPr="00A96CD7">
        <w:rPr>
          <w:rFonts w:ascii="Times New Roman" w:hAnsi="Times New Roman" w:cs="Times New Roman"/>
        </w:rPr>
        <w:t xml:space="preserve"> the symbolic mindset of consumers’ </w:t>
      </w:r>
      <w:r w:rsidR="00550032" w:rsidRPr="00A96CD7">
        <w:rPr>
          <w:rFonts w:ascii="Times New Roman" w:hAnsi="Times New Roman" w:cs="Times New Roman"/>
        </w:rPr>
        <w:t xml:space="preserve">understanding of </w:t>
      </w:r>
      <w:r w:rsidRPr="00A96CD7">
        <w:rPr>
          <w:rFonts w:ascii="Times New Roman" w:hAnsi="Times New Roman" w:cs="Times New Roman"/>
        </w:rPr>
        <w:t xml:space="preserve">sustainable tourism and to explain the </w:t>
      </w:r>
      <w:r w:rsidR="00550032" w:rsidRPr="00A96CD7">
        <w:rPr>
          <w:rFonts w:ascii="Times New Roman" w:hAnsi="Times New Roman" w:cs="Times New Roman"/>
        </w:rPr>
        <w:t xml:space="preserve">cultural differences </w:t>
      </w:r>
      <w:r w:rsidRPr="00A96CD7">
        <w:rPr>
          <w:rFonts w:ascii="Times New Roman" w:hAnsi="Times New Roman" w:cs="Times New Roman"/>
        </w:rPr>
        <w:t xml:space="preserve">found. </w:t>
      </w:r>
      <w:r w:rsidR="00562FEE" w:rsidRPr="00A96CD7">
        <w:rPr>
          <w:rFonts w:ascii="Times New Roman" w:hAnsi="Times New Roman" w:cs="Times New Roman"/>
        </w:rPr>
        <w:t>L</w:t>
      </w:r>
      <w:r w:rsidRPr="00A96CD7">
        <w:rPr>
          <w:rFonts w:ascii="Times New Roman" w:hAnsi="Times New Roman" w:cs="Times New Roman"/>
        </w:rPr>
        <w:t>imitations: our</w:t>
      </w:r>
      <w:r w:rsidR="00657D0F" w:rsidRPr="00A96CD7">
        <w:rPr>
          <w:rFonts w:ascii="Times New Roman" w:hAnsi="Times New Roman" w:cs="Times New Roman"/>
        </w:rPr>
        <w:t xml:space="preserve"> sample did not include guests above the age of 65</w:t>
      </w:r>
      <w:r w:rsidRPr="00A96CD7">
        <w:rPr>
          <w:rFonts w:ascii="Times New Roman" w:hAnsi="Times New Roman" w:cs="Times New Roman"/>
        </w:rPr>
        <w:t>. T</w:t>
      </w:r>
      <w:r w:rsidR="00657D0F" w:rsidRPr="00A96CD7">
        <w:rPr>
          <w:rFonts w:ascii="Times New Roman" w:hAnsi="Times New Roman" w:cs="Times New Roman"/>
        </w:rPr>
        <w:t xml:space="preserve">he study was done online, excluding those without access to </w:t>
      </w:r>
      <w:r w:rsidR="00550032" w:rsidRPr="00A96CD7">
        <w:rPr>
          <w:rFonts w:ascii="Times New Roman" w:hAnsi="Times New Roman" w:cs="Times New Roman"/>
        </w:rPr>
        <w:t xml:space="preserve">the </w:t>
      </w:r>
      <w:r w:rsidR="00657D0F" w:rsidRPr="00A96CD7">
        <w:rPr>
          <w:rFonts w:ascii="Times New Roman" w:hAnsi="Times New Roman" w:cs="Times New Roman"/>
        </w:rPr>
        <w:t xml:space="preserve">internet or </w:t>
      </w:r>
      <w:r w:rsidR="00550032" w:rsidRPr="00A96CD7">
        <w:rPr>
          <w:rFonts w:ascii="Times New Roman" w:hAnsi="Times New Roman" w:cs="Times New Roman"/>
        </w:rPr>
        <w:t xml:space="preserve">to </w:t>
      </w:r>
      <w:r w:rsidR="00657D0F" w:rsidRPr="00A96CD7">
        <w:rPr>
          <w:rFonts w:ascii="Times New Roman" w:hAnsi="Times New Roman" w:cs="Times New Roman"/>
        </w:rPr>
        <w:t>computer</w:t>
      </w:r>
      <w:r w:rsidR="00BA6C75" w:rsidRPr="00A96CD7">
        <w:rPr>
          <w:rFonts w:ascii="Times New Roman" w:hAnsi="Times New Roman" w:cs="Times New Roman"/>
        </w:rPr>
        <w:t>s</w:t>
      </w:r>
      <w:r w:rsidR="00657D0F" w:rsidRPr="00A96CD7">
        <w:rPr>
          <w:rFonts w:ascii="Times New Roman" w:hAnsi="Times New Roman" w:cs="Times New Roman"/>
        </w:rPr>
        <w:t xml:space="preserve"> or smartphone</w:t>
      </w:r>
      <w:r w:rsidR="00BA6C75" w:rsidRPr="00A96CD7">
        <w:rPr>
          <w:rFonts w:ascii="Times New Roman" w:hAnsi="Times New Roman" w:cs="Times New Roman"/>
        </w:rPr>
        <w:t>s</w:t>
      </w:r>
      <w:r w:rsidR="00657D0F" w:rsidRPr="00A96CD7">
        <w:rPr>
          <w:rFonts w:ascii="Times New Roman" w:hAnsi="Times New Roman" w:cs="Times New Roman"/>
        </w:rPr>
        <w:t xml:space="preserve">. </w:t>
      </w:r>
      <w:r w:rsidR="00030BB3" w:rsidRPr="00A96CD7">
        <w:rPr>
          <w:rFonts w:ascii="Times New Roman" w:hAnsi="Times New Roman" w:cs="Times New Roman"/>
        </w:rPr>
        <w:t>Due to the</w:t>
      </w:r>
      <w:r w:rsidR="00550032" w:rsidRPr="00A96CD7">
        <w:rPr>
          <w:rFonts w:ascii="Times New Roman" w:hAnsi="Times New Roman" w:cs="Times New Roman"/>
        </w:rPr>
        <w:t>ir</w:t>
      </w:r>
      <w:r w:rsidR="00030BB3" w:rsidRPr="00A96CD7">
        <w:rPr>
          <w:rFonts w:ascii="Times New Roman" w:hAnsi="Times New Roman" w:cs="Times New Roman"/>
        </w:rPr>
        <w:t xml:space="preserve"> qualitative nature, assigned codes </w:t>
      </w:r>
      <w:r w:rsidR="00101872" w:rsidRPr="00A96CD7">
        <w:rPr>
          <w:rFonts w:ascii="Times New Roman" w:hAnsi="Times New Roman" w:cs="Times New Roman"/>
        </w:rPr>
        <w:t>(</w:t>
      </w:r>
      <w:r w:rsidRPr="00A96CD7">
        <w:rPr>
          <w:rFonts w:ascii="Times New Roman" w:hAnsi="Times New Roman" w:cs="Times New Roman"/>
        </w:rPr>
        <w:t xml:space="preserve">even </w:t>
      </w:r>
      <w:r w:rsidR="00101872" w:rsidRPr="00A96CD7">
        <w:rPr>
          <w:rFonts w:ascii="Times New Roman" w:hAnsi="Times New Roman" w:cs="Times New Roman"/>
        </w:rPr>
        <w:t>though having</w:t>
      </w:r>
      <w:r w:rsidRPr="00A96CD7">
        <w:rPr>
          <w:rFonts w:ascii="Times New Roman" w:hAnsi="Times New Roman" w:cs="Times New Roman"/>
        </w:rPr>
        <w:t xml:space="preserve"> used grounded theory</w:t>
      </w:r>
      <w:r w:rsidR="00101872" w:rsidRPr="00A96CD7">
        <w:rPr>
          <w:rFonts w:ascii="Times New Roman" w:hAnsi="Times New Roman" w:cs="Times New Roman"/>
        </w:rPr>
        <w:t>)</w:t>
      </w:r>
      <w:r w:rsidRPr="00A96CD7">
        <w:rPr>
          <w:rFonts w:ascii="Times New Roman" w:hAnsi="Times New Roman" w:cs="Times New Roman"/>
        </w:rPr>
        <w:t xml:space="preserve"> can partially have </w:t>
      </w:r>
      <w:r w:rsidR="00030BB3" w:rsidRPr="00A96CD7">
        <w:rPr>
          <w:rFonts w:ascii="Times New Roman" w:hAnsi="Times New Roman" w:cs="Times New Roman"/>
        </w:rPr>
        <w:t xml:space="preserve">subjective </w:t>
      </w:r>
      <w:r w:rsidRPr="00A96CD7">
        <w:rPr>
          <w:rFonts w:ascii="Times New Roman" w:hAnsi="Times New Roman" w:cs="Times New Roman"/>
        </w:rPr>
        <w:t>elements because of the cultural and knowledge background of the researchers</w:t>
      </w:r>
      <w:r w:rsidR="0041696A" w:rsidRPr="00A96CD7">
        <w:rPr>
          <w:rFonts w:ascii="Times New Roman" w:hAnsi="Times New Roman" w:cs="Times New Roman"/>
        </w:rPr>
        <w:t xml:space="preserve">. </w:t>
      </w:r>
    </w:p>
    <w:p w14:paraId="402E0B07" w14:textId="77777777" w:rsidR="001126C1" w:rsidRPr="00A96CD7" w:rsidRDefault="001126C1" w:rsidP="00A96CD7">
      <w:pPr>
        <w:spacing w:after="120"/>
        <w:rPr>
          <w:rFonts w:ascii="Times New Roman" w:hAnsi="Times New Roman" w:cs="Times New Roman"/>
          <w:lang w:val="en-US"/>
        </w:rPr>
      </w:pPr>
    </w:p>
    <w:p w14:paraId="402E0B08" w14:textId="11252C05" w:rsidR="001126C1" w:rsidRPr="00A96CD7" w:rsidRDefault="001126C1" w:rsidP="00A96CD7">
      <w:pPr>
        <w:spacing w:after="120"/>
        <w:rPr>
          <w:rFonts w:ascii="Times New Roman" w:hAnsi="Times New Roman" w:cs="Times New Roman"/>
          <w:b/>
          <w:bCs/>
          <w:lang w:val="en-US"/>
        </w:rPr>
      </w:pPr>
      <w:r w:rsidRPr="00A96CD7">
        <w:rPr>
          <w:rFonts w:ascii="Times New Roman" w:hAnsi="Times New Roman" w:cs="Times New Roman"/>
          <w:b/>
          <w:bCs/>
          <w:lang w:val="en-US"/>
        </w:rPr>
        <w:t xml:space="preserve">References </w:t>
      </w:r>
    </w:p>
    <w:p w14:paraId="402E0B0A" w14:textId="3923D9BD" w:rsidR="00EB694B" w:rsidRPr="00A96CD7" w:rsidRDefault="00EB6360" w:rsidP="00A96CD7">
      <w:pPr>
        <w:widowControl w:val="0"/>
        <w:autoSpaceDE w:val="0"/>
        <w:autoSpaceDN w:val="0"/>
        <w:adjustRightInd w:val="0"/>
        <w:spacing w:after="120"/>
        <w:rPr>
          <w:rFonts w:ascii="Times New Roman" w:hAnsi="Times New Roman" w:cs="Times New Roman"/>
          <w:lang w:val="en-US"/>
        </w:rPr>
      </w:pPr>
      <w:r w:rsidRPr="00A96CD7">
        <w:rPr>
          <w:rFonts w:ascii="Times New Roman" w:hAnsi="Times New Roman" w:cs="Times New Roman"/>
          <w:lang w:val="en-US"/>
        </w:rPr>
        <w:t xml:space="preserve">Bramwell, B., Higham, J., Lane, B., &amp; Miller, G. (2017). Twenty-five years of sustainable tourism and the Journal of Sustainable Tourism: Looking back and moving forward. </w:t>
      </w:r>
      <w:r w:rsidRPr="00A96CD7">
        <w:rPr>
          <w:rFonts w:ascii="Times New Roman" w:hAnsi="Times New Roman" w:cs="Times New Roman"/>
          <w:i/>
          <w:iCs/>
          <w:lang w:val="en-US"/>
        </w:rPr>
        <w:t>Journal of Sustainable Tourism</w:t>
      </w:r>
      <w:r w:rsidRPr="00A96CD7">
        <w:rPr>
          <w:rFonts w:ascii="Times New Roman" w:hAnsi="Times New Roman" w:cs="Times New Roman"/>
          <w:lang w:val="en-US"/>
        </w:rPr>
        <w:t xml:space="preserve">, </w:t>
      </w:r>
      <w:r w:rsidRPr="00A96CD7">
        <w:rPr>
          <w:rFonts w:ascii="Times New Roman" w:hAnsi="Times New Roman" w:cs="Times New Roman"/>
          <w:i/>
          <w:iCs/>
          <w:lang w:val="en-US"/>
        </w:rPr>
        <w:t>25</w:t>
      </w:r>
      <w:r w:rsidRPr="00A96CD7">
        <w:rPr>
          <w:rFonts w:ascii="Times New Roman" w:hAnsi="Times New Roman" w:cs="Times New Roman"/>
          <w:lang w:val="en-US"/>
        </w:rPr>
        <w:t xml:space="preserve">(1), 1–9. </w:t>
      </w:r>
    </w:p>
    <w:p w14:paraId="402E0B0C" w14:textId="1C6ABC03" w:rsidR="00EB694B" w:rsidRPr="00A96CD7" w:rsidRDefault="00EB6360" w:rsidP="00A96CD7">
      <w:pPr>
        <w:widowControl w:val="0"/>
        <w:autoSpaceDE w:val="0"/>
        <w:autoSpaceDN w:val="0"/>
        <w:adjustRightInd w:val="0"/>
        <w:spacing w:after="120"/>
        <w:rPr>
          <w:rFonts w:ascii="Times New Roman" w:hAnsi="Times New Roman" w:cs="Times New Roman"/>
          <w:lang w:val="en-US"/>
        </w:rPr>
      </w:pPr>
      <w:r w:rsidRPr="00A96CD7">
        <w:rPr>
          <w:rFonts w:ascii="Times New Roman" w:hAnsi="Times New Roman" w:cs="Times New Roman"/>
          <w:lang w:val="en-US"/>
        </w:rPr>
        <w:t xml:space="preserve">Moyle, B., Moyle, C., Ruhanen, L., Weaver, D., &amp; Hadinejad, A. (2020). Are we really </w:t>
      </w:r>
      <w:r w:rsidRPr="00A96CD7">
        <w:rPr>
          <w:rFonts w:ascii="Times New Roman" w:hAnsi="Times New Roman" w:cs="Times New Roman"/>
          <w:lang w:val="en-US"/>
        </w:rPr>
        <w:lastRenderedPageBreak/>
        <w:t xml:space="preserve">progressing sustainable tourism research? A bibliometric analysis. </w:t>
      </w:r>
      <w:r w:rsidRPr="00A96CD7">
        <w:rPr>
          <w:rFonts w:ascii="Times New Roman" w:hAnsi="Times New Roman" w:cs="Times New Roman"/>
          <w:i/>
          <w:iCs/>
          <w:lang w:val="en-US"/>
        </w:rPr>
        <w:t>Journal of Sustainable Tourism</w:t>
      </w:r>
      <w:r w:rsidRPr="00A96CD7">
        <w:rPr>
          <w:rFonts w:ascii="Times New Roman" w:hAnsi="Times New Roman" w:cs="Times New Roman"/>
          <w:lang w:val="en-US"/>
        </w:rPr>
        <w:t>, , 1–17. https://doi.org/10.1080/09669582.2020.1817048</w:t>
      </w:r>
    </w:p>
    <w:p w14:paraId="402E0B0E" w14:textId="45BB848C" w:rsidR="00EB694B" w:rsidRPr="00A96CD7" w:rsidRDefault="00EB6360" w:rsidP="00A96CD7">
      <w:pPr>
        <w:widowControl w:val="0"/>
        <w:autoSpaceDE w:val="0"/>
        <w:autoSpaceDN w:val="0"/>
        <w:adjustRightInd w:val="0"/>
        <w:spacing w:after="120"/>
        <w:rPr>
          <w:rFonts w:ascii="Times New Roman" w:hAnsi="Times New Roman" w:cs="Times New Roman"/>
          <w:lang w:val="en-US"/>
        </w:rPr>
      </w:pPr>
      <w:r w:rsidRPr="00A96CD7">
        <w:rPr>
          <w:rFonts w:ascii="Times New Roman" w:hAnsi="Times New Roman" w:cs="Times New Roman"/>
          <w:lang w:val="en-US"/>
        </w:rPr>
        <w:t xml:space="preserve">Niñerola, A., Sánchez-Rebull, M.-V., &amp; Hernández-Lara, A.-B. (2019). Tourism Research on Sustainability: A Bibliometric Analysis. </w:t>
      </w:r>
      <w:r w:rsidRPr="00A96CD7">
        <w:rPr>
          <w:rFonts w:ascii="Times New Roman" w:hAnsi="Times New Roman" w:cs="Times New Roman"/>
          <w:i/>
          <w:iCs/>
          <w:lang w:val="en-US"/>
        </w:rPr>
        <w:t>Sustainability</w:t>
      </w:r>
      <w:r w:rsidRPr="00A96CD7">
        <w:rPr>
          <w:rFonts w:ascii="Times New Roman" w:hAnsi="Times New Roman" w:cs="Times New Roman"/>
          <w:lang w:val="en-US"/>
        </w:rPr>
        <w:t xml:space="preserve">, </w:t>
      </w:r>
      <w:r w:rsidRPr="00A96CD7">
        <w:rPr>
          <w:rFonts w:ascii="Times New Roman" w:hAnsi="Times New Roman" w:cs="Times New Roman"/>
          <w:i/>
          <w:iCs/>
          <w:lang w:val="en-US"/>
        </w:rPr>
        <w:t>11</w:t>
      </w:r>
      <w:r w:rsidRPr="00A96CD7">
        <w:rPr>
          <w:rFonts w:ascii="Times New Roman" w:hAnsi="Times New Roman" w:cs="Times New Roman"/>
          <w:lang w:val="en-US"/>
        </w:rPr>
        <w:t xml:space="preserve">(5), 1377. </w:t>
      </w:r>
    </w:p>
    <w:p w14:paraId="402E0B10" w14:textId="45D8D74F" w:rsidR="00EB694B" w:rsidRPr="00A96CD7" w:rsidRDefault="00EB6360" w:rsidP="00A96CD7">
      <w:pPr>
        <w:widowControl w:val="0"/>
        <w:autoSpaceDE w:val="0"/>
        <w:autoSpaceDN w:val="0"/>
        <w:adjustRightInd w:val="0"/>
        <w:spacing w:after="120"/>
        <w:rPr>
          <w:rFonts w:ascii="Times New Roman" w:hAnsi="Times New Roman" w:cs="Times New Roman"/>
          <w:lang w:val="en-US"/>
        </w:rPr>
      </w:pPr>
      <w:r w:rsidRPr="00A96CD7">
        <w:rPr>
          <w:rFonts w:ascii="Times New Roman" w:hAnsi="Times New Roman" w:cs="Times New Roman"/>
          <w:lang w:val="en-US"/>
        </w:rPr>
        <w:t>Simpson, B</w:t>
      </w:r>
      <w:r w:rsidR="00550032" w:rsidRPr="00A96CD7">
        <w:rPr>
          <w:rFonts w:ascii="Times New Roman" w:hAnsi="Times New Roman" w:cs="Times New Roman"/>
          <w:lang w:val="en-US"/>
        </w:rPr>
        <w:t>.</w:t>
      </w:r>
      <w:r w:rsidRPr="00A96CD7">
        <w:rPr>
          <w:rFonts w:ascii="Times New Roman" w:hAnsi="Times New Roman" w:cs="Times New Roman"/>
          <w:lang w:val="en-US"/>
        </w:rPr>
        <w:t>J. K., &amp; Radford, S</w:t>
      </w:r>
      <w:r w:rsidR="00550032" w:rsidRPr="00A96CD7">
        <w:rPr>
          <w:rFonts w:ascii="Times New Roman" w:hAnsi="Times New Roman" w:cs="Times New Roman"/>
          <w:lang w:val="en-US"/>
        </w:rPr>
        <w:t>.</w:t>
      </w:r>
      <w:r w:rsidRPr="00A96CD7">
        <w:rPr>
          <w:rFonts w:ascii="Times New Roman" w:hAnsi="Times New Roman" w:cs="Times New Roman"/>
          <w:lang w:val="en-US"/>
        </w:rPr>
        <w:t xml:space="preserve">K. (2012). Consumer Perceptions of Sustainability: A Free Elicitation Study. </w:t>
      </w:r>
      <w:r w:rsidRPr="00A96CD7">
        <w:rPr>
          <w:rFonts w:ascii="Times New Roman" w:hAnsi="Times New Roman" w:cs="Times New Roman"/>
          <w:i/>
          <w:iCs/>
          <w:lang w:val="en-US"/>
        </w:rPr>
        <w:t>Journal of Nonprofit &amp; Public Sector Marketing</w:t>
      </w:r>
      <w:r w:rsidRPr="00A96CD7">
        <w:rPr>
          <w:rFonts w:ascii="Times New Roman" w:hAnsi="Times New Roman" w:cs="Times New Roman"/>
          <w:lang w:val="en-US"/>
        </w:rPr>
        <w:t xml:space="preserve">, </w:t>
      </w:r>
      <w:r w:rsidRPr="00A96CD7">
        <w:rPr>
          <w:rFonts w:ascii="Times New Roman" w:hAnsi="Times New Roman" w:cs="Times New Roman"/>
          <w:i/>
          <w:iCs/>
          <w:lang w:val="en-US"/>
        </w:rPr>
        <w:t>24</w:t>
      </w:r>
      <w:r w:rsidRPr="00A96CD7">
        <w:rPr>
          <w:rFonts w:ascii="Times New Roman" w:hAnsi="Times New Roman" w:cs="Times New Roman"/>
          <w:lang w:val="en-US"/>
        </w:rPr>
        <w:t xml:space="preserve">(4), 272–291. </w:t>
      </w:r>
    </w:p>
    <w:p w14:paraId="402E0B11" w14:textId="63B6CF8E" w:rsidR="00EB6360" w:rsidRPr="00A96CD7" w:rsidRDefault="00EB6360" w:rsidP="00A96CD7">
      <w:pPr>
        <w:widowControl w:val="0"/>
        <w:autoSpaceDE w:val="0"/>
        <w:autoSpaceDN w:val="0"/>
        <w:adjustRightInd w:val="0"/>
        <w:spacing w:after="120"/>
        <w:rPr>
          <w:rFonts w:ascii="Times New Roman" w:hAnsi="Times New Roman" w:cs="Times New Roman"/>
          <w:lang w:val="de-DE"/>
        </w:rPr>
      </w:pPr>
      <w:r w:rsidRPr="00A96CD7">
        <w:rPr>
          <w:rFonts w:ascii="Times New Roman" w:hAnsi="Times New Roman" w:cs="Times New Roman"/>
          <w:lang w:val="en-US"/>
        </w:rPr>
        <w:t>Strübing, J. (2008). Was ist Grounded Theory?</w:t>
      </w:r>
      <w:r w:rsidR="001B3BEB" w:rsidRPr="00A96CD7">
        <w:rPr>
          <w:rFonts w:ascii="Times New Roman" w:hAnsi="Times New Roman" w:cs="Times New Roman"/>
          <w:lang w:val="en-US"/>
        </w:rPr>
        <w:t xml:space="preserve"> </w:t>
      </w:r>
      <w:r w:rsidR="001B3BEB" w:rsidRPr="00A96CD7">
        <w:rPr>
          <w:rFonts w:ascii="Times New Roman" w:hAnsi="Times New Roman" w:cs="Times New Roman"/>
          <w:lang w:val="de-DE"/>
        </w:rPr>
        <w:t>[What is Grouded Theory?]</w:t>
      </w:r>
      <w:r w:rsidRPr="00A96CD7">
        <w:rPr>
          <w:rFonts w:ascii="Times New Roman" w:hAnsi="Times New Roman" w:cs="Times New Roman"/>
          <w:lang w:val="de-DE"/>
        </w:rPr>
        <w:t xml:space="preserve"> In J. Strübing (Ed.), </w:t>
      </w:r>
      <w:r w:rsidRPr="00A96CD7">
        <w:rPr>
          <w:rFonts w:ascii="Times New Roman" w:hAnsi="Times New Roman" w:cs="Times New Roman"/>
          <w:i/>
          <w:iCs/>
          <w:lang w:val="de-DE"/>
        </w:rPr>
        <w:t>Grounded Theory: Zur sozialtheoretischen und epistemologischen Fundierung des Verfahrens der empirisch begründeten Theoriebildung</w:t>
      </w:r>
      <w:r w:rsidRPr="00A96CD7">
        <w:rPr>
          <w:rFonts w:ascii="Times New Roman" w:hAnsi="Times New Roman" w:cs="Times New Roman"/>
          <w:lang w:val="de-DE"/>
        </w:rPr>
        <w:t xml:space="preserve"> (pp. 13–36). VS Verlag für Sozialwissenschaften. </w:t>
      </w:r>
    </w:p>
    <w:p w14:paraId="402E0B12" w14:textId="3D030D59" w:rsidR="00961D93" w:rsidRPr="00A96CD7" w:rsidRDefault="00961D93" w:rsidP="00A96CD7">
      <w:pPr>
        <w:spacing w:after="120"/>
        <w:rPr>
          <w:rFonts w:ascii="Times New Roman" w:hAnsi="Times New Roman" w:cs="Times New Roman"/>
          <w:b/>
          <w:bCs/>
          <w:lang w:val="en-US"/>
        </w:rPr>
      </w:pPr>
    </w:p>
    <w:sectPr w:rsidR="00961D93" w:rsidRPr="00A96CD7" w:rsidSect="00AA2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INOT">
    <w:altName w:val="Calibri"/>
    <w:panose1 w:val="02000503030000020003"/>
    <w:charset w:val="4D"/>
    <w:family w:val="auto"/>
    <w:pitch w:val="variable"/>
    <w:sig w:usb0="800000AF" w:usb1="4000206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3356"/>
    <w:multiLevelType w:val="hybridMultilevel"/>
    <w:tmpl w:val="7518A926"/>
    <w:lvl w:ilvl="0" w:tplc="A6221A18">
      <w:start w:val="1"/>
      <w:numFmt w:val="bullet"/>
      <w:lvlText w:val="•"/>
      <w:lvlJc w:val="left"/>
      <w:pPr>
        <w:tabs>
          <w:tab w:val="num" w:pos="720"/>
        </w:tabs>
        <w:ind w:left="720" w:hanging="360"/>
      </w:pPr>
      <w:rPr>
        <w:rFonts w:ascii="Arial" w:hAnsi="Arial" w:hint="default"/>
      </w:rPr>
    </w:lvl>
    <w:lvl w:ilvl="1" w:tplc="92D21D00" w:tentative="1">
      <w:start w:val="1"/>
      <w:numFmt w:val="bullet"/>
      <w:lvlText w:val="•"/>
      <w:lvlJc w:val="left"/>
      <w:pPr>
        <w:tabs>
          <w:tab w:val="num" w:pos="1440"/>
        </w:tabs>
        <w:ind w:left="1440" w:hanging="360"/>
      </w:pPr>
      <w:rPr>
        <w:rFonts w:ascii="Arial" w:hAnsi="Arial" w:hint="default"/>
      </w:rPr>
    </w:lvl>
    <w:lvl w:ilvl="2" w:tplc="0646FFC2" w:tentative="1">
      <w:start w:val="1"/>
      <w:numFmt w:val="bullet"/>
      <w:lvlText w:val="•"/>
      <w:lvlJc w:val="left"/>
      <w:pPr>
        <w:tabs>
          <w:tab w:val="num" w:pos="2160"/>
        </w:tabs>
        <w:ind w:left="2160" w:hanging="360"/>
      </w:pPr>
      <w:rPr>
        <w:rFonts w:ascii="Arial" w:hAnsi="Arial" w:hint="default"/>
      </w:rPr>
    </w:lvl>
    <w:lvl w:ilvl="3" w:tplc="5DEC8FD4" w:tentative="1">
      <w:start w:val="1"/>
      <w:numFmt w:val="bullet"/>
      <w:lvlText w:val="•"/>
      <w:lvlJc w:val="left"/>
      <w:pPr>
        <w:tabs>
          <w:tab w:val="num" w:pos="2880"/>
        </w:tabs>
        <w:ind w:left="2880" w:hanging="360"/>
      </w:pPr>
      <w:rPr>
        <w:rFonts w:ascii="Arial" w:hAnsi="Arial" w:hint="default"/>
      </w:rPr>
    </w:lvl>
    <w:lvl w:ilvl="4" w:tplc="3BDCECFE" w:tentative="1">
      <w:start w:val="1"/>
      <w:numFmt w:val="bullet"/>
      <w:lvlText w:val="•"/>
      <w:lvlJc w:val="left"/>
      <w:pPr>
        <w:tabs>
          <w:tab w:val="num" w:pos="3600"/>
        </w:tabs>
        <w:ind w:left="3600" w:hanging="360"/>
      </w:pPr>
      <w:rPr>
        <w:rFonts w:ascii="Arial" w:hAnsi="Arial" w:hint="default"/>
      </w:rPr>
    </w:lvl>
    <w:lvl w:ilvl="5" w:tplc="8D30D666" w:tentative="1">
      <w:start w:val="1"/>
      <w:numFmt w:val="bullet"/>
      <w:lvlText w:val="•"/>
      <w:lvlJc w:val="left"/>
      <w:pPr>
        <w:tabs>
          <w:tab w:val="num" w:pos="4320"/>
        </w:tabs>
        <w:ind w:left="4320" w:hanging="360"/>
      </w:pPr>
      <w:rPr>
        <w:rFonts w:ascii="Arial" w:hAnsi="Arial" w:hint="default"/>
      </w:rPr>
    </w:lvl>
    <w:lvl w:ilvl="6" w:tplc="8D18456A" w:tentative="1">
      <w:start w:val="1"/>
      <w:numFmt w:val="bullet"/>
      <w:lvlText w:val="•"/>
      <w:lvlJc w:val="left"/>
      <w:pPr>
        <w:tabs>
          <w:tab w:val="num" w:pos="5040"/>
        </w:tabs>
        <w:ind w:left="5040" w:hanging="360"/>
      </w:pPr>
      <w:rPr>
        <w:rFonts w:ascii="Arial" w:hAnsi="Arial" w:hint="default"/>
      </w:rPr>
    </w:lvl>
    <w:lvl w:ilvl="7" w:tplc="4D923ADA" w:tentative="1">
      <w:start w:val="1"/>
      <w:numFmt w:val="bullet"/>
      <w:lvlText w:val="•"/>
      <w:lvlJc w:val="left"/>
      <w:pPr>
        <w:tabs>
          <w:tab w:val="num" w:pos="5760"/>
        </w:tabs>
        <w:ind w:left="5760" w:hanging="360"/>
      </w:pPr>
      <w:rPr>
        <w:rFonts w:ascii="Arial" w:hAnsi="Arial" w:hint="default"/>
      </w:rPr>
    </w:lvl>
    <w:lvl w:ilvl="8" w:tplc="4196A0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E0C4A13"/>
    <w:multiLevelType w:val="hybridMultilevel"/>
    <w:tmpl w:val="DA2A127C"/>
    <w:lvl w:ilvl="0" w:tplc="705ACEC4">
      <w:start w:val="1"/>
      <w:numFmt w:val="bullet"/>
      <w:lvlText w:val="•"/>
      <w:lvlJc w:val="left"/>
      <w:pPr>
        <w:tabs>
          <w:tab w:val="num" w:pos="720"/>
        </w:tabs>
        <w:ind w:left="720" w:hanging="360"/>
      </w:pPr>
      <w:rPr>
        <w:rFonts w:ascii="Arial" w:hAnsi="Arial" w:hint="default"/>
      </w:rPr>
    </w:lvl>
    <w:lvl w:ilvl="1" w:tplc="CC98A2F0" w:tentative="1">
      <w:start w:val="1"/>
      <w:numFmt w:val="bullet"/>
      <w:lvlText w:val="•"/>
      <w:lvlJc w:val="left"/>
      <w:pPr>
        <w:tabs>
          <w:tab w:val="num" w:pos="1440"/>
        </w:tabs>
        <w:ind w:left="1440" w:hanging="360"/>
      </w:pPr>
      <w:rPr>
        <w:rFonts w:ascii="Arial" w:hAnsi="Arial" w:hint="default"/>
      </w:rPr>
    </w:lvl>
    <w:lvl w:ilvl="2" w:tplc="7652B0F0" w:tentative="1">
      <w:start w:val="1"/>
      <w:numFmt w:val="bullet"/>
      <w:lvlText w:val="•"/>
      <w:lvlJc w:val="left"/>
      <w:pPr>
        <w:tabs>
          <w:tab w:val="num" w:pos="2160"/>
        </w:tabs>
        <w:ind w:left="2160" w:hanging="360"/>
      </w:pPr>
      <w:rPr>
        <w:rFonts w:ascii="Arial" w:hAnsi="Arial" w:hint="default"/>
      </w:rPr>
    </w:lvl>
    <w:lvl w:ilvl="3" w:tplc="88A0E466" w:tentative="1">
      <w:start w:val="1"/>
      <w:numFmt w:val="bullet"/>
      <w:lvlText w:val="•"/>
      <w:lvlJc w:val="left"/>
      <w:pPr>
        <w:tabs>
          <w:tab w:val="num" w:pos="2880"/>
        </w:tabs>
        <w:ind w:left="2880" w:hanging="360"/>
      </w:pPr>
      <w:rPr>
        <w:rFonts w:ascii="Arial" w:hAnsi="Arial" w:hint="default"/>
      </w:rPr>
    </w:lvl>
    <w:lvl w:ilvl="4" w:tplc="D58A99A6" w:tentative="1">
      <w:start w:val="1"/>
      <w:numFmt w:val="bullet"/>
      <w:lvlText w:val="•"/>
      <w:lvlJc w:val="left"/>
      <w:pPr>
        <w:tabs>
          <w:tab w:val="num" w:pos="3600"/>
        </w:tabs>
        <w:ind w:left="3600" w:hanging="360"/>
      </w:pPr>
      <w:rPr>
        <w:rFonts w:ascii="Arial" w:hAnsi="Arial" w:hint="default"/>
      </w:rPr>
    </w:lvl>
    <w:lvl w:ilvl="5" w:tplc="247C2CA2" w:tentative="1">
      <w:start w:val="1"/>
      <w:numFmt w:val="bullet"/>
      <w:lvlText w:val="•"/>
      <w:lvlJc w:val="left"/>
      <w:pPr>
        <w:tabs>
          <w:tab w:val="num" w:pos="4320"/>
        </w:tabs>
        <w:ind w:left="4320" w:hanging="360"/>
      </w:pPr>
      <w:rPr>
        <w:rFonts w:ascii="Arial" w:hAnsi="Arial" w:hint="default"/>
      </w:rPr>
    </w:lvl>
    <w:lvl w:ilvl="6" w:tplc="97343320" w:tentative="1">
      <w:start w:val="1"/>
      <w:numFmt w:val="bullet"/>
      <w:lvlText w:val="•"/>
      <w:lvlJc w:val="left"/>
      <w:pPr>
        <w:tabs>
          <w:tab w:val="num" w:pos="5040"/>
        </w:tabs>
        <w:ind w:left="5040" w:hanging="360"/>
      </w:pPr>
      <w:rPr>
        <w:rFonts w:ascii="Arial" w:hAnsi="Arial" w:hint="default"/>
      </w:rPr>
    </w:lvl>
    <w:lvl w:ilvl="7" w:tplc="A37C6A7C" w:tentative="1">
      <w:start w:val="1"/>
      <w:numFmt w:val="bullet"/>
      <w:lvlText w:val="•"/>
      <w:lvlJc w:val="left"/>
      <w:pPr>
        <w:tabs>
          <w:tab w:val="num" w:pos="5760"/>
        </w:tabs>
        <w:ind w:left="5760" w:hanging="360"/>
      </w:pPr>
      <w:rPr>
        <w:rFonts w:ascii="Arial" w:hAnsi="Arial" w:hint="default"/>
      </w:rPr>
    </w:lvl>
    <w:lvl w:ilvl="8" w:tplc="ABA431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3CF4377"/>
    <w:multiLevelType w:val="hybridMultilevel"/>
    <w:tmpl w:val="D1AAE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C1"/>
    <w:rsid w:val="000023AD"/>
    <w:rsid w:val="000024F5"/>
    <w:rsid w:val="00006052"/>
    <w:rsid w:val="000174CA"/>
    <w:rsid w:val="00024AA1"/>
    <w:rsid w:val="00030A22"/>
    <w:rsid w:val="00030BB3"/>
    <w:rsid w:val="00046CFD"/>
    <w:rsid w:val="00065133"/>
    <w:rsid w:val="00074538"/>
    <w:rsid w:val="00085B1F"/>
    <w:rsid w:val="00092E1C"/>
    <w:rsid w:val="000A2BDC"/>
    <w:rsid w:val="000B3D82"/>
    <w:rsid w:val="000C4684"/>
    <w:rsid w:val="000D13CC"/>
    <w:rsid w:val="00101872"/>
    <w:rsid w:val="001126C1"/>
    <w:rsid w:val="00123AE9"/>
    <w:rsid w:val="001304C0"/>
    <w:rsid w:val="001326B5"/>
    <w:rsid w:val="0013591F"/>
    <w:rsid w:val="00137C6F"/>
    <w:rsid w:val="001440B4"/>
    <w:rsid w:val="001551F7"/>
    <w:rsid w:val="001553CC"/>
    <w:rsid w:val="00180E5A"/>
    <w:rsid w:val="001B1FE3"/>
    <w:rsid w:val="001B3BEB"/>
    <w:rsid w:val="001D4BFD"/>
    <w:rsid w:val="001F19C7"/>
    <w:rsid w:val="00204635"/>
    <w:rsid w:val="00205F48"/>
    <w:rsid w:val="002147A5"/>
    <w:rsid w:val="00240013"/>
    <w:rsid w:val="00244074"/>
    <w:rsid w:val="00244190"/>
    <w:rsid w:val="002554BA"/>
    <w:rsid w:val="0028193A"/>
    <w:rsid w:val="002C3611"/>
    <w:rsid w:val="002D2F5D"/>
    <w:rsid w:val="002E2BEC"/>
    <w:rsid w:val="003077A8"/>
    <w:rsid w:val="00335F49"/>
    <w:rsid w:val="0034115E"/>
    <w:rsid w:val="00356A82"/>
    <w:rsid w:val="00373204"/>
    <w:rsid w:val="00380ABE"/>
    <w:rsid w:val="003B1143"/>
    <w:rsid w:val="003B1B0F"/>
    <w:rsid w:val="003C10E5"/>
    <w:rsid w:val="003D345B"/>
    <w:rsid w:val="004154D1"/>
    <w:rsid w:val="0041696A"/>
    <w:rsid w:val="00423979"/>
    <w:rsid w:val="004648D9"/>
    <w:rsid w:val="00474493"/>
    <w:rsid w:val="004A49C2"/>
    <w:rsid w:val="004A768D"/>
    <w:rsid w:val="004B3EAF"/>
    <w:rsid w:val="004D4C7E"/>
    <w:rsid w:val="004E5CD8"/>
    <w:rsid w:val="004F2360"/>
    <w:rsid w:val="00507EE7"/>
    <w:rsid w:val="00524C95"/>
    <w:rsid w:val="0052705C"/>
    <w:rsid w:val="00541EC9"/>
    <w:rsid w:val="005450D7"/>
    <w:rsid w:val="00545426"/>
    <w:rsid w:val="00546E70"/>
    <w:rsid w:val="00550032"/>
    <w:rsid w:val="00562FEE"/>
    <w:rsid w:val="00577630"/>
    <w:rsid w:val="005855FF"/>
    <w:rsid w:val="005A0981"/>
    <w:rsid w:val="005A5D8C"/>
    <w:rsid w:val="005B0929"/>
    <w:rsid w:val="005B3610"/>
    <w:rsid w:val="005B45B8"/>
    <w:rsid w:val="005B5B75"/>
    <w:rsid w:val="005B617F"/>
    <w:rsid w:val="005D0913"/>
    <w:rsid w:val="005E0DC7"/>
    <w:rsid w:val="005E72C2"/>
    <w:rsid w:val="00600388"/>
    <w:rsid w:val="006074AE"/>
    <w:rsid w:val="00615F19"/>
    <w:rsid w:val="006245CB"/>
    <w:rsid w:val="00626376"/>
    <w:rsid w:val="006553AB"/>
    <w:rsid w:val="00657D0F"/>
    <w:rsid w:val="006A693A"/>
    <w:rsid w:val="006B4BF8"/>
    <w:rsid w:val="006C4BC2"/>
    <w:rsid w:val="006D1621"/>
    <w:rsid w:val="006D4AC2"/>
    <w:rsid w:val="006F6A02"/>
    <w:rsid w:val="00707F0C"/>
    <w:rsid w:val="0071525B"/>
    <w:rsid w:val="00716EED"/>
    <w:rsid w:val="00720ABE"/>
    <w:rsid w:val="00727004"/>
    <w:rsid w:val="00746D8B"/>
    <w:rsid w:val="00760BDC"/>
    <w:rsid w:val="00770065"/>
    <w:rsid w:val="007769B0"/>
    <w:rsid w:val="00790733"/>
    <w:rsid w:val="007B0C6D"/>
    <w:rsid w:val="007C0813"/>
    <w:rsid w:val="007C0D55"/>
    <w:rsid w:val="007D4DAF"/>
    <w:rsid w:val="007E45F6"/>
    <w:rsid w:val="007F621B"/>
    <w:rsid w:val="00821C5E"/>
    <w:rsid w:val="0082648B"/>
    <w:rsid w:val="0084156D"/>
    <w:rsid w:val="00854EA1"/>
    <w:rsid w:val="0085737C"/>
    <w:rsid w:val="00874F93"/>
    <w:rsid w:val="008A23F4"/>
    <w:rsid w:val="008D4B74"/>
    <w:rsid w:val="008D4D3A"/>
    <w:rsid w:val="008E2304"/>
    <w:rsid w:val="008E2B14"/>
    <w:rsid w:val="009043AC"/>
    <w:rsid w:val="00961D44"/>
    <w:rsid w:val="00961D93"/>
    <w:rsid w:val="00963272"/>
    <w:rsid w:val="009927B4"/>
    <w:rsid w:val="009B663C"/>
    <w:rsid w:val="009C3BB7"/>
    <w:rsid w:val="009D022E"/>
    <w:rsid w:val="009D1366"/>
    <w:rsid w:val="009D28DB"/>
    <w:rsid w:val="009E4C16"/>
    <w:rsid w:val="009E718A"/>
    <w:rsid w:val="009F056B"/>
    <w:rsid w:val="009F2705"/>
    <w:rsid w:val="00A17893"/>
    <w:rsid w:val="00A3258C"/>
    <w:rsid w:val="00A53A2D"/>
    <w:rsid w:val="00A96CD7"/>
    <w:rsid w:val="00A97001"/>
    <w:rsid w:val="00AA2ADE"/>
    <w:rsid w:val="00AA42BD"/>
    <w:rsid w:val="00AC2A97"/>
    <w:rsid w:val="00B0205A"/>
    <w:rsid w:val="00B472F5"/>
    <w:rsid w:val="00BA6C75"/>
    <w:rsid w:val="00BE0773"/>
    <w:rsid w:val="00C20BF7"/>
    <w:rsid w:val="00C37AEE"/>
    <w:rsid w:val="00C51002"/>
    <w:rsid w:val="00C6293F"/>
    <w:rsid w:val="00C85C70"/>
    <w:rsid w:val="00CA3A40"/>
    <w:rsid w:val="00D03C85"/>
    <w:rsid w:val="00D31ADD"/>
    <w:rsid w:val="00D61F07"/>
    <w:rsid w:val="00D722E9"/>
    <w:rsid w:val="00D773AE"/>
    <w:rsid w:val="00D77869"/>
    <w:rsid w:val="00D8770D"/>
    <w:rsid w:val="00DA5B11"/>
    <w:rsid w:val="00DB7F6F"/>
    <w:rsid w:val="00DC33C3"/>
    <w:rsid w:val="00DD48E2"/>
    <w:rsid w:val="00DD7D6D"/>
    <w:rsid w:val="00DE22AC"/>
    <w:rsid w:val="00DE4EAD"/>
    <w:rsid w:val="00E01F6D"/>
    <w:rsid w:val="00E01F70"/>
    <w:rsid w:val="00E30EF6"/>
    <w:rsid w:val="00E353E9"/>
    <w:rsid w:val="00E44F36"/>
    <w:rsid w:val="00E57D0D"/>
    <w:rsid w:val="00E605AC"/>
    <w:rsid w:val="00E65264"/>
    <w:rsid w:val="00E808E3"/>
    <w:rsid w:val="00EA0093"/>
    <w:rsid w:val="00EB6360"/>
    <w:rsid w:val="00EB694B"/>
    <w:rsid w:val="00EC3E0F"/>
    <w:rsid w:val="00ED721C"/>
    <w:rsid w:val="00EE1AC9"/>
    <w:rsid w:val="00EF336E"/>
    <w:rsid w:val="00F21B36"/>
    <w:rsid w:val="00F33F90"/>
    <w:rsid w:val="00F42AE0"/>
    <w:rsid w:val="00F473ED"/>
    <w:rsid w:val="00F534A4"/>
    <w:rsid w:val="00F537B9"/>
    <w:rsid w:val="00F56983"/>
    <w:rsid w:val="00F673C8"/>
    <w:rsid w:val="00F863BD"/>
    <w:rsid w:val="00FB395F"/>
    <w:rsid w:val="00FB4FE6"/>
    <w:rsid w:val="00FD0EDB"/>
    <w:rsid w:val="00FD346C"/>
    <w:rsid w:val="00FF0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0AE6"/>
  <w15:docId w15:val="{A7734AE9-E0DF-5944-B0D1-8D3C0D0C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A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7EE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07EE7"/>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E01F6D"/>
    <w:rPr>
      <w:sz w:val="16"/>
      <w:szCs w:val="16"/>
    </w:rPr>
  </w:style>
  <w:style w:type="paragraph" w:styleId="Kommentartext">
    <w:name w:val="annotation text"/>
    <w:basedOn w:val="Standard"/>
    <w:link w:val="KommentartextZchn"/>
    <w:uiPriority w:val="99"/>
    <w:unhideWhenUsed/>
    <w:rsid w:val="00E01F6D"/>
    <w:rPr>
      <w:sz w:val="20"/>
      <w:szCs w:val="20"/>
      <w:lang w:val="de-DE"/>
    </w:rPr>
  </w:style>
  <w:style w:type="character" w:customStyle="1" w:styleId="KommentartextZchn">
    <w:name w:val="Kommentartext Zchn"/>
    <w:basedOn w:val="Absatz-Standardschriftart"/>
    <w:link w:val="Kommentartext"/>
    <w:uiPriority w:val="99"/>
    <w:rsid w:val="00E01F6D"/>
    <w:rPr>
      <w:sz w:val="20"/>
      <w:szCs w:val="20"/>
      <w:lang w:val="de-DE"/>
    </w:rPr>
  </w:style>
  <w:style w:type="paragraph" w:styleId="Listenabsatz">
    <w:name w:val="List Paragraph"/>
    <w:basedOn w:val="Standard"/>
    <w:uiPriority w:val="34"/>
    <w:qFormat/>
    <w:rsid w:val="00821C5E"/>
    <w:pPr>
      <w:ind w:left="720"/>
      <w:contextualSpacing/>
    </w:pPr>
    <w:rPr>
      <w:rFonts w:ascii="Times New Roman" w:eastAsia="Times New Roman" w:hAnsi="Times New Roman" w:cs="Times New Roman"/>
      <w:lang w:eastAsia="de-DE"/>
    </w:rPr>
  </w:style>
  <w:style w:type="paragraph" w:customStyle="1" w:styleId="Literaturverzeichnis1">
    <w:name w:val="Literaturverzeichnis1"/>
    <w:basedOn w:val="Standard"/>
    <w:link w:val="BibliographyZchn"/>
    <w:rsid w:val="00961D93"/>
    <w:pPr>
      <w:spacing w:line="480" w:lineRule="auto"/>
      <w:ind w:left="720" w:hanging="720"/>
    </w:pPr>
    <w:rPr>
      <w:rFonts w:ascii="DINOT" w:hAnsi="DINOT"/>
      <w:b/>
      <w:bCs/>
      <w:lang w:val="en-US"/>
    </w:rPr>
  </w:style>
  <w:style w:type="character" w:customStyle="1" w:styleId="BibliographyZchn">
    <w:name w:val="Bibliography Zchn"/>
    <w:basedOn w:val="Absatz-Standardschriftart"/>
    <w:link w:val="Literaturverzeichnis1"/>
    <w:rsid w:val="00961D93"/>
    <w:rPr>
      <w:rFonts w:ascii="DINOT" w:hAnsi="DINOT"/>
      <w:b/>
      <w:bCs/>
      <w:lang w:val="en-US"/>
    </w:rPr>
  </w:style>
  <w:style w:type="paragraph" w:styleId="berarbeitung">
    <w:name w:val="Revision"/>
    <w:hidden/>
    <w:uiPriority w:val="99"/>
    <w:semiHidden/>
    <w:rsid w:val="003B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8604">
      <w:bodyDiv w:val="1"/>
      <w:marLeft w:val="0"/>
      <w:marRight w:val="0"/>
      <w:marTop w:val="0"/>
      <w:marBottom w:val="0"/>
      <w:divBdr>
        <w:top w:val="none" w:sz="0" w:space="0" w:color="auto"/>
        <w:left w:val="none" w:sz="0" w:space="0" w:color="auto"/>
        <w:bottom w:val="none" w:sz="0" w:space="0" w:color="auto"/>
        <w:right w:val="none" w:sz="0" w:space="0" w:color="auto"/>
      </w:divBdr>
      <w:divsChild>
        <w:div w:id="1502239363">
          <w:marLeft w:val="720"/>
          <w:marRight w:val="0"/>
          <w:marTop w:val="0"/>
          <w:marBottom w:val="0"/>
          <w:divBdr>
            <w:top w:val="none" w:sz="0" w:space="0" w:color="auto"/>
            <w:left w:val="none" w:sz="0" w:space="0" w:color="auto"/>
            <w:bottom w:val="none" w:sz="0" w:space="0" w:color="auto"/>
            <w:right w:val="none" w:sz="0" w:space="0" w:color="auto"/>
          </w:divBdr>
        </w:div>
        <w:div w:id="1648516165">
          <w:marLeft w:val="720"/>
          <w:marRight w:val="0"/>
          <w:marTop w:val="0"/>
          <w:marBottom w:val="0"/>
          <w:divBdr>
            <w:top w:val="none" w:sz="0" w:space="0" w:color="auto"/>
            <w:left w:val="none" w:sz="0" w:space="0" w:color="auto"/>
            <w:bottom w:val="none" w:sz="0" w:space="0" w:color="auto"/>
            <w:right w:val="none" w:sz="0" w:space="0" w:color="auto"/>
          </w:divBdr>
        </w:div>
        <w:div w:id="2131585229">
          <w:marLeft w:val="720"/>
          <w:marRight w:val="0"/>
          <w:marTop w:val="0"/>
          <w:marBottom w:val="0"/>
          <w:divBdr>
            <w:top w:val="none" w:sz="0" w:space="0" w:color="auto"/>
            <w:left w:val="none" w:sz="0" w:space="0" w:color="auto"/>
            <w:bottom w:val="none" w:sz="0" w:space="0" w:color="auto"/>
            <w:right w:val="none" w:sz="0" w:space="0" w:color="auto"/>
          </w:divBdr>
        </w:div>
        <w:div w:id="1614632371">
          <w:marLeft w:val="720"/>
          <w:marRight w:val="0"/>
          <w:marTop w:val="0"/>
          <w:marBottom w:val="0"/>
          <w:divBdr>
            <w:top w:val="none" w:sz="0" w:space="0" w:color="auto"/>
            <w:left w:val="none" w:sz="0" w:space="0" w:color="auto"/>
            <w:bottom w:val="none" w:sz="0" w:space="0" w:color="auto"/>
            <w:right w:val="none" w:sz="0" w:space="0" w:color="auto"/>
          </w:divBdr>
        </w:div>
        <w:div w:id="166747429">
          <w:marLeft w:val="720"/>
          <w:marRight w:val="0"/>
          <w:marTop w:val="0"/>
          <w:marBottom w:val="0"/>
          <w:divBdr>
            <w:top w:val="none" w:sz="0" w:space="0" w:color="auto"/>
            <w:left w:val="none" w:sz="0" w:space="0" w:color="auto"/>
            <w:bottom w:val="none" w:sz="0" w:space="0" w:color="auto"/>
            <w:right w:val="none" w:sz="0" w:space="0" w:color="auto"/>
          </w:divBdr>
        </w:div>
      </w:divsChild>
    </w:div>
    <w:div w:id="1225793584">
      <w:bodyDiv w:val="1"/>
      <w:marLeft w:val="0"/>
      <w:marRight w:val="0"/>
      <w:marTop w:val="0"/>
      <w:marBottom w:val="0"/>
      <w:divBdr>
        <w:top w:val="none" w:sz="0" w:space="0" w:color="auto"/>
        <w:left w:val="none" w:sz="0" w:space="0" w:color="auto"/>
        <w:bottom w:val="none" w:sz="0" w:space="0" w:color="auto"/>
        <w:right w:val="none" w:sz="0" w:space="0" w:color="auto"/>
      </w:divBdr>
      <w:divsChild>
        <w:div w:id="1394158162">
          <w:marLeft w:val="720"/>
          <w:marRight w:val="0"/>
          <w:marTop w:val="0"/>
          <w:marBottom w:val="360"/>
          <w:divBdr>
            <w:top w:val="none" w:sz="0" w:space="0" w:color="auto"/>
            <w:left w:val="none" w:sz="0" w:space="0" w:color="auto"/>
            <w:bottom w:val="none" w:sz="0" w:space="0" w:color="auto"/>
            <w:right w:val="none" w:sz="0" w:space="0" w:color="auto"/>
          </w:divBdr>
        </w:div>
        <w:div w:id="1858077277">
          <w:marLeft w:val="720"/>
          <w:marRight w:val="0"/>
          <w:marTop w:val="0"/>
          <w:marBottom w:val="360"/>
          <w:divBdr>
            <w:top w:val="none" w:sz="0" w:space="0" w:color="auto"/>
            <w:left w:val="none" w:sz="0" w:space="0" w:color="auto"/>
            <w:bottom w:val="none" w:sz="0" w:space="0" w:color="auto"/>
            <w:right w:val="none" w:sz="0" w:space="0" w:color="auto"/>
          </w:divBdr>
        </w:div>
        <w:div w:id="91553805">
          <w:marLeft w:val="720"/>
          <w:marRight w:val="0"/>
          <w:marTop w:val="0"/>
          <w:marBottom w:val="360"/>
          <w:divBdr>
            <w:top w:val="none" w:sz="0" w:space="0" w:color="auto"/>
            <w:left w:val="none" w:sz="0" w:space="0" w:color="auto"/>
            <w:bottom w:val="none" w:sz="0" w:space="0" w:color="auto"/>
            <w:right w:val="none" w:sz="0" w:space="0" w:color="auto"/>
          </w:divBdr>
        </w:div>
        <w:div w:id="909116642">
          <w:marLeft w:val="72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0C2824693B12C4B97CF98574CAF9A1A" ma:contentTypeVersion="8" ma:contentTypeDescription="Ein neues Dokument erstellen." ma:contentTypeScope="" ma:versionID="2c7a5fa62ae06140e5b9131311eddd1d">
  <xsd:schema xmlns:xsd="http://www.w3.org/2001/XMLSchema" xmlns:xs="http://www.w3.org/2001/XMLSchema" xmlns:p="http://schemas.microsoft.com/office/2006/metadata/properties" xmlns:ns2="1cf27b5e-ee18-4045-b99a-7a9f09f72fb9" targetNamespace="http://schemas.microsoft.com/office/2006/metadata/properties" ma:root="true" ma:fieldsID="f6d49aae6d7f6c912e6aef0a7b838c2f" ns2:_="">
    <xsd:import namespace="1cf27b5e-ee18-4045-b99a-7a9f09f72f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27b5e-ee18-4045-b99a-7a9f09f72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C168B3-C124-4986-9955-38176335D187}">
  <ds:schemaRefs>
    <ds:schemaRef ds:uri="http://schemas.openxmlformats.org/officeDocument/2006/bibliography"/>
  </ds:schemaRefs>
</ds:datastoreItem>
</file>

<file path=customXml/itemProps2.xml><?xml version="1.0" encoding="utf-8"?>
<ds:datastoreItem xmlns:ds="http://schemas.openxmlformats.org/officeDocument/2006/customXml" ds:itemID="{94A98C9A-ED86-4F22-8E5A-CFE6CED33023}">
  <ds:schemaRefs>
    <ds:schemaRef ds:uri="http://schemas.microsoft.com/sharepoint/v3/contenttype/forms"/>
  </ds:schemaRefs>
</ds:datastoreItem>
</file>

<file path=customXml/itemProps3.xml><?xml version="1.0" encoding="utf-8"?>
<ds:datastoreItem xmlns:ds="http://schemas.openxmlformats.org/officeDocument/2006/customXml" ds:itemID="{61036E2A-F56E-45CB-8B0D-E87764251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27b5e-ee18-4045-b99a-7a9f09f72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50194A-68F7-48AB-A5CB-5832E0799F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5469</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Tauber</dc:creator>
  <cp:lastModifiedBy>Bausch Thomas</cp:lastModifiedBy>
  <cp:revision>3</cp:revision>
  <dcterms:created xsi:type="dcterms:W3CDTF">2020-10-16T16:38:00Z</dcterms:created>
  <dcterms:modified xsi:type="dcterms:W3CDTF">2020-10-16T16:48:00Z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zotero-version="5.0.91"&gt;&lt;session id="k7BxXUhO"/&gt;&lt;style id="http://www.zotero.org/styles/apa" locale="en-US" hasBibliography="1" bibliographyStyleHasBeenSet="1"/&gt;&lt;prefs&gt;&lt;pref name="fieldType" value="Field"/&gt;&lt;/prefs&gt;&lt;/data&gt;</vt:lpwstr>
  </property>
  <property fmtid="{D5CDD505-2E9C-101B-9397-08002B2CF9AE}" pid="3" name="ZOTERO_PREF_2">
    <vt:lpwstr/>
  </property>
  <property fmtid="{D5CDD505-2E9C-101B-9397-08002B2CF9AE}" pid="4" name="ContentTypeId">
    <vt:lpwstr>0x01010090C2824693B12C4B97CF98574CAF9A1A</vt:lpwstr>
  </property>
</Properties>
</file>